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59" w:rsidRDefault="00001159">
      <w:pPr>
        <w:rPr>
          <w:rFonts w:asciiTheme="minorHAnsi" w:hAnsiTheme="minorHAnsi" w:cstheme="minorHAnsi"/>
          <w:color w:val="FF0000"/>
          <w:u w:val="single"/>
        </w:rPr>
      </w:pPr>
      <w:r>
        <w:rPr>
          <w:noProof/>
          <w:sz w:val="144"/>
        </w:rPr>
        <w:drawing>
          <wp:anchor distT="0" distB="0" distL="114300" distR="114300" simplePos="0" relativeHeight="251677696" behindDoc="0" locked="0" layoutInCell="1" allowOverlap="1" wp14:anchorId="353AC9B8" wp14:editId="2B5960AD">
            <wp:simplePos x="0" y="0"/>
            <wp:positionH relativeFrom="margin">
              <wp:posOffset>523875</wp:posOffset>
            </wp:positionH>
            <wp:positionV relativeFrom="paragraph">
              <wp:posOffset>0</wp:posOffset>
            </wp:positionV>
            <wp:extent cx="4629642" cy="33909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4629642" cy="3390900"/>
                    </a:xfrm>
                    <a:prstGeom prst="rect">
                      <a:avLst/>
                    </a:prstGeom>
                  </pic:spPr>
                </pic:pic>
              </a:graphicData>
            </a:graphic>
          </wp:anchor>
        </w:drawing>
      </w:r>
    </w:p>
    <w:p w:rsidR="00001159" w:rsidRDefault="00001159">
      <w:pPr>
        <w:rPr>
          <w:rFonts w:asciiTheme="minorHAnsi" w:hAnsiTheme="minorHAnsi" w:cstheme="minorHAnsi"/>
          <w:color w:val="FF0000"/>
          <w:u w:val="single"/>
        </w:rPr>
      </w:pPr>
    </w:p>
    <w:p w:rsidR="00001159" w:rsidRDefault="00001159">
      <w:pPr>
        <w:rPr>
          <w:rFonts w:asciiTheme="minorHAnsi" w:hAnsiTheme="minorHAnsi" w:cstheme="minorHAnsi"/>
          <w:color w:val="FF0000"/>
          <w:u w:val="single"/>
        </w:rPr>
      </w:pPr>
    </w:p>
    <w:p w:rsidR="00001159" w:rsidRDefault="00001159" w:rsidP="00001159">
      <w:pPr>
        <w:jc w:val="center"/>
        <w:rPr>
          <w:b/>
          <w:color w:val="C00000"/>
          <w:sz w:val="96"/>
          <w:szCs w:val="96"/>
        </w:rPr>
      </w:pPr>
      <w:r w:rsidRPr="00001159">
        <w:rPr>
          <w:b/>
          <w:color w:val="C00000"/>
          <w:sz w:val="96"/>
          <w:szCs w:val="96"/>
        </w:rPr>
        <w:t xml:space="preserve"> </w:t>
      </w:r>
    </w:p>
    <w:p w:rsidR="00001159" w:rsidRDefault="00001159" w:rsidP="00001159">
      <w:pPr>
        <w:jc w:val="center"/>
        <w:rPr>
          <w:b/>
          <w:color w:val="C00000"/>
          <w:sz w:val="96"/>
          <w:szCs w:val="96"/>
        </w:rPr>
      </w:pPr>
    </w:p>
    <w:p w:rsidR="00001159" w:rsidRDefault="00001159" w:rsidP="00001159">
      <w:pPr>
        <w:jc w:val="center"/>
        <w:rPr>
          <w:b/>
          <w:color w:val="C00000"/>
          <w:sz w:val="96"/>
          <w:szCs w:val="96"/>
        </w:rPr>
      </w:pPr>
    </w:p>
    <w:p w:rsidR="00001159" w:rsidRDefault="00001159" w:rsidP="00001159">
      <w:pPr>
        <w:jc w:val="center"/>
        <w:rPr>
          <w:b/>
          <w:color w:val="C00000"/>
          <w:sz w:val="96"/>
          <w:szCs w:val="96"/>
        </w:rPr>
      </w:pPr>
      <w:r>
        <w:rPr>
          <w:b/>
          <w:color w:val="C00000"/>
          <w:sz w:val="96"/>
          <w:szCs w:val="96"/>
        </w:rPr>
        <w:t xml:space="preserve">A </w:t>
      </w:r>
      <w:r w:rsidRPr="00001159">
        <w:rPr>
          <w:b/>
          <w:color w:val="C00000"/>
          <w:sz w:val="96"/>
          <w:szCs w:val="96"/>
        </w:rPr>
        <w:t xml:space="preserve">Level </w:t>
      </w:r>
      <w:r>
        <w:rPr>
          <w:b/>
          <w:color w:val="C00000"/>
          <w:sz w:val="96"/>
          <w:szCs w:val="96"/>
        </w:rPr>
        <w:t>Chemistry Transition P</w:t>
      </w:r>
      <w:r w:rsidRPr="00001159">
        <w:rPr>
          <w:b/>
          <w:color w:val="C00000"/>
          <w:sz w:val="96"/>
          <w:szCs w:val="96"/>
        </w:rPr>
        <w:t>ack</w:t>
      </w:r>
    </w:p>
    <w:p w:rsidR="00FF6ACB" w:rsidRPr="00001159" w:rsidRDefault="00FF6ACB" w:rsidP="00001159">
      <w:pPr>
        <w:jc w:val="center"/>
        <w:rPr>
          <w:b/>
          <w:color w:val="C00000"/>
          <w:sz w:val="96"/>
          <w:szCs w:val="96"/>
        </w:rPr>
      </w:pPr>
    </w:p>
    <w:p w:rsidR="00001159" w:rsidRPr="00D76246" w:rsidRDefault="00001159" w:rsidP="00001159">
      <w:pPr>
        <w:jc w:val="center"/>
        <w:rPr>
          <w:b/>
          <w:sz w:val="36"/>
          <w:szCs w:val="18"/>
        </w:rPr>
      </w:pPr>
      <w:r w:rsidRPr="00D76246">
        <w:rPr>
          <w:b/>
          <w:sz w:val="36"/>
          <w:szCs w:val="18"/>
        </w:rPr>
        <w:t>“Chemistry begins in the stars. The stars are the source of the chemical elements, which are the building blocks of matter and the core of our subject.”</w:t>
      </w:r>
    </w:p>
    <w:p w:rsidR="00001159" w:rsidRPr="00980625" w:rsidRDefault="00001159" w:rsidP="00001159">
      <w:pPr>
        <w:jc w:val="center"/>
        <w:rPr>
          <w:i/>
          <w:szCs w:val="18"/>
        </w:rPr>
      </w:pPr>
      <w:r w:rsidRPr="00D76246">
        <w:rPr>
          <w:b/>
          <w:bCs/>
          <w:i/>
          <w:szCs w:val="18"/>
        </w:rPr>
        <w:t>PETER ATKINS, 1940 TO PRESENT</w:t>
      </w:r>
    </w:p>
    <w:p w:rsidR="00001159" w:rsidRDefault="00001159">
      <w:pPr>
        <w:rPr>
          <w:rFonts w:asciiTheme="minorHAnsi" w:eastAsiaTheme="majorEastAsia" w:hAnsiTheme="minorHAnsi" w:cstheme="minorHAnsi"/>
          <w:color w:val="FF0000"/>
          <w:sz w:val="56"/>
          <w:szCs w:val="56"/>
          <w:u w:val="single"/>
        </w:rPr>
      </w:pPr>
    </w:p>
    <w:p w:rsidR="00001159" w:rsidRDefault="00001159">
      <w:pPr>
        <w:rPr>
          <w:rFonts w:asciiTheme="minorHAnsi" w:eastAsiaTheme="majorEastAsia" w:hAnsiTheme="minorHAnsi" w:cstheme="minorHAnsi"/>
          <w:color w:val="FF0000"/>
          <w:sz w:val="56"/>
          <w:szCs w:val="56"/>
          <w:u w:val="single"/>
        </w:rPr>
      </w:pPr>
    </w:p>
    <w:p w:rsidR="00BF267B" w:rsidRDefault="00BF267B" w:rsidP="0069304B">
      <w:pPr>
        <w:rPr>
          <w:b/>
          <w:bCs/>
          <w:sz w:val="24"/>
        </w:rPr>
      </w:pPr>
    </w:p>
    <w:p w:rsidR="00FF6ACB" w:rsidRDefault="00FF6ACB" w:rsidP="0069304B">
      <w:pPr>
        <w:rPr>
          <w:b/>
          <w:bCs/>
          <w:sz w:val="28"/>
          <w:szCs w:val="28"/>
        </w:rPr>
      </w:pPr>
    </w:p>
    <w:p w:rsidR="0069304B" w:rsidRPr="00BF267B" w:rsidRDefault="0069304B" w:rsidP="0069304B">
      <w:pPr>
        <w:rPr>
          <w:sz w:val="28"/>
          <w:szCs w:val="28"/>
        </w:rPr>
      </w:pPr>
      <w:r w:rsidRPr="00BF267B">
        <w:rPr>
          <w:b/>
          <w:bCs/>
          <w:sz w:val="28"/>
          <w:szCs w:val="28"/>
        </w:rPr>
        <w:t xml:space="preserve">A guide </w:t>
      </w:r>
      <w:r w:rsidR="00BF267B" w:rsidRPr="00BF267B">
        <w:rPr>
          <w:b/>
          <w:bCs/>
          <w:sz w:val="28"/>
          <w:szCs w:val="28"/>
        </w:rPr>
        <w:t xml:space="preserve">for Year 11 pupils </w:t>
      </w:r>
      <w:r w:rsidRPr="00BF267B">
        <w:rPr>
          <w:b/>
          <w:bCs/>
          <w:sz w:val="28"/>
          <w:szCs w:val="28"/>
        </w:rPr>
        <w:t>to help y</w:t>
      </w:r>
      <w:r w:rsidR="00F96853" w:rsidRPr="00BF267B">
        <w:rPr>
          <w:b/>
          <w:bCs/>
          <w:sz w:val="28"/>
          <w:szCs w:val="28"/>
        </w:rPr>
        <w:t>ou get ready for A-level Chemistry</w:t>
      </w:r>
      <w:r w:rsidR="00BF267B" w:rsidRPr="00BF267B">
        <w:rPr>
          <w:b/>
          <w:bCs/>
          <w:sz w:val="28"/>
          <w:szCs w:val="28"/>
        </w:rPr>
        <w:t xml:space="preserve"> at </w:t>
      </w:r>
      <w:r w:rsidR="00FF6ACB">
        <w:rPr>
          <w:b/>
          <w:bCs/>
          <w:sz w:val="28"/>
          <w:szCs w:val="28"/>
        </w:rPr>
        <w:t>Stepney All Saints Sixth</w:t>
      </w:r>
      <w:r w:rsidR="00BF267B" w:rsidRPr="00BF267B">
        <w:rPr>
          <w:b/>
          <w:bCs/>
          <w:sz w:val="28"/>
          <w:szCs w:val="28"/>
        </w:rPr>
        <w:t xml:space="preserve"> Form</w:t>
      </w:r>
      <w:r w:rsidRPr="00BF267B">
        <w:rPr>
          <w:b/>
          <w:bCs/>
          <w:sz w:val="28"/>
          <w:szCs w:val="28"/>
        </w:rPr>
        <w:t>, including everything from topic guides to online learning resources.</w:t>
      </w:r>
    </w:p>
    <w:p w:rsidR="004F33F6" w:rsidRDefault="004F33F6"/>
    <w:p w:rsidR="002501F4" w:rsidRPr="00BF267B" w:rsidRDefault="002501F4" w:rsidP="00E707F0">
      <w:pPr>
        <w:rPr>
          <w:rFonts w:eastAsia="Cambria" w:cs="Cambria"/>
          <w:b/>
          <w:sz w:val="28"/>
          <w:szCs w:val="28"/>
        </w:rPr>
      </w:pPr>
    </w:p>
    <w:p w:rsidR="002501F4" w:rsidRPr="0085221D" w:rsidRDefault="0085221D" w:rsidP="00E707F0">
      <w:pPr>
        <w:rPr>
          <w:rFonts w:eastAsia="Cambria" w:cs="Times New Roman"/>
          <w:b/>
          <w:i/>
          <w:sz w:val="28"/>
        </w:rPr>
      </w:pPr>
      <w:r w:rsidRPr="0085221D">
        <w:rPr>
          <w:rFonts w:eastAsia="Cambria" w:cs="Times New Roman"/>
          <w:b/>
          <w:i/>
          <w:sz w:val="28"/>
        </w:rPr>
        <w:t>Why study Chemistry?</w:t>
      </w:r>
    </w:p>
    <w:p w:rsidR="0085221D" w:rsidRDefault="0085221D" w:rsidP="00E707F0">
      <w:pPr>
        <w:rPr>
          <w:rFonts w:eastAsia="Cambria" w:cs="Times New Roman"/>
          <w:sz w:val="28"/>
        </w:rPr>
      </w:pPr>
      <w:r w:rsidRPr="0085221D">
        <w:rPr>
          <w:rFonts w:eastAsia="Cambria" w:cs="Times New Roman"/>
          <w:sz w:val="28"/>
        </w:rPr>
        <w:t>Chemistry helps you to develop research, problem solving and</w:t>
      </w:r>
      <w:r>
        <w:rPr>
          <w:rFonts w:eastAsia="Cambria" w:cs="Times New Roman"/>
          <w:sz w:val="28"/>
        </w:rPr>
        <w:t xml:space="preserve"> analytical skills. It </w:t>
      </w:r>
      <w:r w:rsidR="003F61B5">
        <w:rPr>
          <w:rFonts w:eastAsia="Cambria" w:cs="Times New Roman"/>
          <w:sz w:val="28"/>
        </w:rPr>
        <w:t>will help</w:t>
      </w:r>
      <w:r>
        <w:rPr>
          <w:rFonts w:eastAsia="Cambria" w:cs="Times New Roman"/>
          <w:sz w:val="28"/>
        </w:rPr>
        <w:t xml:space="preserve"> </w:t>
      </w:r>
      <w:r w:rsidRPr="0085221D">
        <w:rPr>
          <w:rFonts w:eastAsia="Cambria" w:cs="Times New Roman"/>
          <w:sz w:val="28"/>
        </w:rPr>
        <w:t xml:space="preserve">you </w:t>
      </w:r>
      <w:r>
        <w:rPr>
          <w:rFonts w:eastAsia="Cambria" w:cs="Times New Roman"/>
          <w:sz w:val="28"/>
        </w:rPr>
        <w:t xml:space="preserve">to </w:t>
      </w:r>
      <w:r w:rsidRPr="0085221D">
        <w:rPr>
          <w:rFonts w:eastAsia="Cambria" w:cs="Times New Roman"/>
          <w:sz w:val="28"/>
        </w:rPr>
        <w:t xml:space="preserve">challenge ideas and </w:t>
      </w:r>
      <w:r w:rsidR="003F61B5">
        <w:rPr>
          <w:rFonts w:eastAsia="Cambria" w:cs="Times New Roman"/>
          <w:sz w:val="28"/>
        </w:rPr>
        <w:t>work</w:t>
      </w:r>
      <w:r w:rsidRPr="0085221D">
        <w:rPr>
          <w:rFonts w:eastAsia="Cambria" w:cs="Times New Roman"/>
          <w:sz w:val="28"/>
        </w:rPr>
        <w:t xml:space="preserve"> </w:t>
      </w:r>
      <w:r w:rsidR="003F61B5">
        <w:rPr>
          <w:rFonts w:eastAsia="Cambria" w:cs="Times New Roman"/>
          <w:sz w:val="28"/>
        </w:rPr>
        <w:t>through tasks</w:t>
      </w:r>
      <w:r w:rsidRPr="0085221D">
        <w:rPr>
          <w:rFonts w:eastAsia="Cambria" w:cs="Times New Roman"/>
          <w:sz w:val="28"/>
        </w:rPr>
        <w:t xml:space="preserve"> </w:t>
      </w:r>
      <w:r w:rsidR="003F61B5">
        <w:rPr>
          <w:rFonts w:eastAsia="Cambria" w:cs="Times New Roman"/>
          <w:sz w:val="28"/>
        </w:rPr>
        <w:t>using</w:t>
      </w:r>
      <w:r w:rsidRPr="0085221D">
        <w:rPr>
          <w:rFonts w:eastAsia="Cambria" w:cs="Times New Roman"/>
          <w:sz w:val="28"/>
        </w:rPr>
        <w:t xml:space="preserve"> logic and step-by-step reasoning. </w:t>
      </w:r>
      <w:r w:rsidR="003F61B5">
        <w:rPr>
          <w:rFonts w:eastAsia="Cambria" w:cs="Times New Roman"/>
          <w:sz w:val="28"/>
        </w:rPr>
        <w:t xml:space="preserve">You will also undertake a series of </w:t>
      </w:r>
      <w:proofErr w:type="spellStart"/>
      <w:r w:rsidR="003F61B5">
        <w:rPr>
          <w:rFonts w:eastAsia="Cambria" w:cs="Times New Roman"/>
          <w:sz w:val="28"/>
        </w:rPr>
        <w:t>practicals</w:t>
      </w:r>
      <w:proofErr w:type="spellEnd"/>
      <w:r w:rsidR="003F61B5">
        <w:rPr>
          <w:rFonts w:eastAsia="Cambria" w:cs="Times New Roman"/>
          <w:sz w:val="28"/>
        </w:rPr>
        <w:t xml:space="preserve"> to develop your skills which help in analysis and interpretation of both quantitative and qualitative results. </w:t>
      </w:r>
      <w:r w:rsidRPr="0085221D">
        <w:rPr>
          <w:rFonts w:eastAsia="Cambria" w:cs="Times New Roman"/>
          <w:sz w:val="28"/>
        </w:rPr>
        <w:t>Chemistry often requires teamwork and communication skills too, which is great for project management.</w:t>
      </w:r>
    </w:p>
    <w:p w:rsidR="0085221D" w:rsidRDefault="0085221D" w:rsidP="00E707F0">
      <w:pPr>
        <w:rPr>
          <w:rFonts w:eastAsia="Cambria" w:cs="Times New Roman"/>
          <w:sz w:val="28"/>
        </w:rPr>
      </w:pPr>
      <w:r w:rsidRPr="0085221D">
        <w:rPr>
          <w:rFonts w:eastAsia="Cambria" w:cs="Times New Roman"/>
          <w:sz w:val="28"/>
        </w:rPr>
        <w:t xml:space="preserve">Chemistry is one of the most </w:t>
      </w:r>
      <w:r>
        <w:rPr>
          <w:rFonts w:eastAsia="Cambria" w:cs="Times New Roman"/>
          <w:sz w:val="28"/>
        </w:rPr>
        <w:t>popular “facilitating” A levels and underpins a wide range of science-based degree courses and careers. A level Chemistry will prepare you for a future in Chemistry, Pharmacy, Pharmacology, Neuroscience, Chemical Engineering, Biochemistry, Biomedical</w:t>
      </w:r>
      <w:r w:rsidR="00BF267B">
        <w:rPr>
          <w:rFonts w:eastAsia="Cambria" w:cs="Times New Roman"/>
          <w:sz w:val="28"/>
        </w:rPr>
        <w:t xml:space="preserve"> Sciences, Medicine,</w:t>
      </w:r>
      <w:r>
        <w:rPr>
          <w:rFonts w:eastAsia="Cambria" w:cs="Times New Roman"/>
          <w:sz w:val="28"/>
        </w:rPr>
        <w:t xml:space="preserve"> Dentistry and many more.</w:t>
      </w:r>
    </w:p>
    <w:p w:rsidR="00BF267B" w:rsidRDefault="00BF267B" w:rsidP="00E707F0">
      <w:pPr>
        <w:rPr>
          <w:rFonts w:eastAsia="Cambria" w:cs="Times New Roman"/>
          <w:sz w:val="28"/>
        </w:rPr>
      </w:pPr>
    </w:p>
    <w:p w:rsidR="003F61B5" w:rsidRDefault="003F61B5" w:rsidP="003F61B5">
      <w:pPr>
        <w:rPr>
          <w:rFonts w:eastAsia="Cambria" w:cs="Times New Roman"/>
          <w:sz w:val="28"/>
        </w:rPr>
      </w:pPr>
    </w:p>
    <w:p w:rsidR="00286DF7" w:rsidRPr="00E707F0" w:rsidRDefault="00286DF7" w:rsidP="003F61B5">
      <w:pPr>
        <w:rPr>
          <w:rFonts w:eastAsia="Cambria" w:cs="Times New Roman"/>
          <w:sz w:val="28"/>
        </w:rPr>
      </w:pPr>
    </w:p>
    <w:p w:rsidR="00BF267B" w:rsidRDefault="00BF267B">
      <w:pPr>
        <w:rPr>
          <w:rFonts w:eastAsia="Times New Roman" w:cs="Times New Roman"/>
          <w:color w:val="17365D"/>
          <w:spacing w:val="5"/>
          <w:kern w:val="28"/>
          <w:sz w:val="28"/>
          <w:szCs w:val="28"/>
          <w:lang w:eastAsia="en-US"/>
        </w:rPr>
      </w:pPr>
      <w:bookmarkStart w:id="0" w:name="_Toc517186202"/>
      <w:bookmarkStart w:id="1" w:name="_Toc517449293"/>
    </w:p>
    <w:p w:rsidR="00001159" w:rsidRDefault="00001159">
      <w:pPr>
        <w:rPr>
          <w:rFonts w:eastAsia="Times New Roman" w:cs="Times New Roman"/>
          <w:color w:val="17365D"/>
          <w:spacing w:val="5"/>
          <w:kern w:val="28"/>
          <w:sz w:val="52"/>
          <w:szCs w:val="52"/>
          <w:lang w:eastAsia="en-US"/>
        </w:rPr>
      </w:pPr>
      <w:r>
        <w:rPr>
          <w:rFonts w:eastAsia="Times New Roman" w:cs="Times New Roman"/>
          <w:color w:val="17365D"/>
          <w:spacing w:val="5"/>
          <w:kern w:val="28"/>
          <w:sz w:val="52"/>
          <w:szCs w:val="52"/>
          <w:lang w:eastAsia="en-US"/>
        </w:rPr>
        <w:br w:type="page"/>
      </w:r>
    </w:p>
    <w:p w:rsidR="002A2E02" w:rsidRDefault="002A2E02" w:rsidP="002A2E02">
      <w:pPr>
        <w:spacing w:after="200" w:line="240" w:lineRule="auto"/>
        <w:rPr>
          <w:rFonts w:eastAsia="Cambria" w:cs="Cambria"/>
          <w:b/>
          <w:sz w:val="24"/>
          <w:szCs w:val="24"/>
          <w:lang w:eastAsia="en-US"/>
        </w:rPr>
      </w:pPr>
      <w:r w:rsidRPr="002A2E02">
        <w:rPr>
          <w:rFonts w:eastAsia="Times New Roman" w:cs="Times New Roman"/>
          <w:color w:val="17365D"/>
          <w:spacing w:val="5"/>
          <w:kern w:val="28"/>
          <w:sz w:val="52"/>
          <w:szCs w:val="52"/>
          <w:lang w:eastAsia="en-US"/>
        </w:rPr>
        <w:lastRenderedPageBreak/>
        <w:t xml:space="preserve">Course Structure: </w:t>
      </w:r>
      <w:r>
        <w:rPr>
          <w:rFonts w:eastAsia="Times New Roman" w:cs="Times New Roman"/>
          <w:color w:val="17365D"/>
          <w:spacing w:val="5"/>
          <w:kern w:val="28"/>
          <w:sz w:val="52"/>
          <w:szCs w:val="52"/>
          <w:lang w:eastAsia="en-US"/>
        </w:rPr>
        <w:t xml:space="preserve">A Level </w:t>
      </w:r>
      <w:r w:rsidRPr="002A2E02">
        <w:rPr>
          <w:rFonts w:eastAsia="Times New Roman" w:cs="Times New Roman"/>
          <w:color w:val="17365D"/>
          <w:spacing w:val="5"/>
          <w:kern w:val="28"/>
          <w:sz w:val="52"/>
          <w:szCs w:val="52"/>
          <w:lang w:eastAsia="en-US"/>
        </w:rPr>
        <w:t>Chemistry</w:t>
      </w:r>
      <w:bookmarkEnd w:id="0"/>
      <w:bookmarkEnd w:id="1"/>
      <w:r>
        <w:rPr>
          <w:rFonts w:eastAsia="Times New Roman" w:cs="Times New Roman"/>
          <w:color w:val="17365D"/>
          <w:spacing w:val="5"/>
          <w:kern w:val="28"/>
          <w:sz w:val="52"/>
          <w:szCs w:val="52"/>
          <w:lang w:eastAsia="en-US"/>
        </w:rPr>
        <w:t xml:space="preserve"> </w:t>
      </w:r>
    </w:p>
    <w:p w:rsidR="003F61B5" w:rsidRPr="003F61B5" w:rsidRDefault="003F61B5" w:rsidP="003F61B5">
      <w:pPr>
        <w:spacing w:after="200" w:line="276" w:lineRule="auto"/>
        <w:rPr>
          <w:rFonts w:eastAsia="Cambria" w:cs="Cambria"/>
          <w:b/>
          <w:sz w:val="24"/>
          <w:szCs w:val="24"/>
          <w:lang w:eastAsia="en-US"/>
        </w:rPr>
      </w:pPr>
      <w:r w:rsidRPr="003F61B5">
        <w:rPr>
          <w:rFonts w:eastAsia="Cambria" w:cs="Cambria"/>
          <w:b/>
          <w:sz w:val="24"/>
          <w:szCs w:val="24"/>
          <w:lang w:eastAsia="en-US"/>
        </w:rPr>
        <w:t xml:space="preserve">At A Level, we follow the OCR A specification. </w:t>
      </w:r>
      <w:r>
        <w:rPr>
          <w:rFonts w:eastAsia="Cambria" w:cs="Cambria"/>
          <w:b/>
          <w:sz w:val="24"/>
          <w:szCs w:val="24"/>
          <w:lang w:eastAsia="en-US"/>
        </w:rPr>
        <w:t xml:space="preserve">The course content is </w:t>
      </w:r>
      <w:r w:rsidRPr="003F61B5">
        <w:rPr>
          <w:rFonts w:eastAsia="Cambria" w:cs="Cambria"/>
          <w:b/>
          <w:sz w:val="24"/>
          <w:szCs w:val="24"/>
          <w:lang w:eastAsia="en-US"/>
        </w:rPr>
        <w:t xml:space="preserve">divided into six teaching modules and each module is further divided into key topics. </w:t>
      </w:r>
      <w:r w:rsidRPr="003F61B5">
        <w:rPr>
          <w:rFonts w:eastAsia="Cambria" w:cs="Cambria"/>
          <w:b/>
          <w:sz w:val="24"/>
          <w:szCs w:val="24"/>
          <w:lang w:eastAsia="en-US"/>
        </w:rPr>
        <w:tab/>
      </w:r>
    </w:p>
    <w:p w:rsidR="003F61B5" w:rsidRPr="003F61B5" w:rsidRDefault="003F61B5" w:rsidP="003F61B5">
      <w:pPr>
        <w:spacing w:after="200" w:line="276" w:lineRule="auto"/>
        <w:rPr>
          <w:rFonts w:eastAsia="Cambria" w:cs="Cambria"/>
          <w:b/>
          <w:sz w:val="24"/>
          <w:szCs w:val="24"/>
          <w:u w:val="single"/>
          <w:lang w:eastAsia="en-US"/>
        </w:rPr>
      </w:pPr>
      <w:r w:rsidRPr="003F61B5">
        <w:rPr>
          <w:rFonts w:eastAsia="Cambria" w:cs="Cambria"/>
          <w:b/>
          <w:sz w:val="24"/>
          <w:szCs w:val="24"/>
          <w:u w:val="single"/>
          <w:lang w:eastAsia="en-US"/>
        </w:rPr>
        <w:t>OCR A: Unit Overview &amp; Course Structure</w:t>
      </w:r>
    </w:p>
    <w:p w:rsidR="003F61B5" w:rsidRPr="003F61B5" w:rsidRDefault="003F61B5" w:rsidP="003F61B5">
      <w:pPr>
        <w:spacing w:after="200" w:line="276" w:lineRule="auto"/>
        <w:rPr>
          <w:rFonts w:eastAsia="Cambria" w:cs="Cambria"/>
          <w:b/>
          <w:sz w:val="24"/>
          <w:szCs w:val="24"/>
          <w:lang w:eastAsia="en-US"/>
        </w:rPr>
      </w:pPr>
      <w:r w:rsidRPr="003F61B5">
        <w:rPr>
          <w:rFonts w:eastAsia="Cambria" w:cs="Cambria"/>
          <w:b/>
          <w:sz w:val="24"/>
          <w:szCs w:val="24"/>
          <w:lang w:eastAsia="en-US"/>
        </w:rPr>
        <w:t>A Level summary</w:t>
      </w:r>
    </w:p>
    <w:p w:rsidR="003F61B5" w:rsidRPr="00E707F0" w:rsidRDefault="003F61B5" w:rsidP="003F61B5">
      <w:pPr>
        <w:rPr>
          <w:rFonts w:eastAsia="Cambria" w:cs="Times New Roman"/>
          <w:sz w:val="28"/>
        </w:rPr>
      </w:pPr>
      <w:r w:rsidRPr="003F61B5">
        <w:rPr>
          <w:rFonts w:eastAsia="Cambria" w:cs="Cambria"/>
          <w:sz w:val="24"/>
          <w:szCs w:val="24"/>
          <w:lang w:eastAsia="en-US"/>
        </w:rPr>
        <w:t>Below is a breakdown of the 4 modules taught during Year 1 and the 2 modules taught in Year 2 (module one is integrated over the two years of the A Level course).</w:t>
      </w:r>
    </w:p>
    <w:tbl>
      <w:tblPr>
        <w:tblStyle w:val="LightList-Accent51"/>
        <w:tblW w:w="9180" w:type="dxa"/>
        <w:tblLook w:val="0420" w:firstRow="1" w:lastRow="0" w:firstColumn="0" w:lastColumn="0" w:noHBand="0" w:noVBand="1"/>
      </w:tblPr>
      <w:tblGrid>
        <w:gridCol w:w="3510"/>
        <w:gridCol w:w="5670"/>
      </w:tblGrid>
      <w:tr w:rsidR="002501F4" w:rsidRPr="002D7BC7" w:rsidTr="00384C33">
        <w:trPr>
          <w:cnfStyle w:val="100000000000" w:firstRow="1" w:lastRow="0" w:firstColumn="0" w:lastColumn="0" w:oddVBand="0" w:evenVBand="0" w:oddHBand="0" w:evenHBand="0" w:firstRowFirstColumn="0" w:firstRowLastColumn="0" w:lastRowFirstColumn="0" w:lastRowLastColumn="0"/>
          <w:trHeight w:val="857"/>
        </w:trPr>
        <w:tc>
          <w:tcPr>
            <w:tcW w:w="3510" w:type="dxa"/>
            <w:hideMark/>
          </w:tcPr>
          <w:p w:rsidR="002501F4" w:rsidRPr="002D7BC7" w:rsidRDefault="002501F4"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CONTENT OVERVIEW</w:t>
            </w:r>
          </w:p>
        </w:tc>
        <w:tc>
          <w:tcPr>
            <w:tcW w:w="5670" w:type="dxa"/>
            <w:tcBorders>
              <w:bottom w:val="single" w:sz="8" w:space="0" w:color="4BACC6"/>
            </w:tcBorders>
            <w:hideMark/>
          </w:tcPr>
          <w:p w:rsidR="002501F4" w:rsidRPr="002D7BC7" w:rsidRDefault="002501F4"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ASSESSMENT METHOD &amp; WEIGHTING</w:t>
            </w:r>
          </w:p>
        </w:tc>
      </w:tr>
      <w:tr w:rsidR="002501F4" w:rsidRPr="002D7BC7" w:rsidTr="00384C33">
        <w:trPr>
          <w:cnfStyle w:val="000000100000" w:firstRow="0" w:lastRow="0" w:firstColumn="0" w:lastColumn="0" w:oddVBand="0" w:evenVBand="0" w:oddHBand="1" w:evenHBand="0" w:firstRowFirstColumn="0" w:firstRowLastColumn="0" w:lastRowFirstColumn="0" w:lastRowLastColumn="0"/>
          <w:trHeight w:val="1813"/>
        </w:trPr>
        <w:tc>
          <w:tcPr>
            <w:tcW w:w="3510" w:type="dxa"/>
            <w:vMerge w:val="restart"/>
            <w:tcBorders>
              <w:right w:val="single" w:sz="8" w:space="0" w:color="4BACC6"/>
            </w:tcBorders>
            <w:hideMark/>
          </w:tcPr>
          <w:p w:rsidR="002501F4" w:rsidRPr="002D7BC7" w:rsidRDefault="002501F4" w:rsidP="002501F4">
            <w:pPr>
              <w:numPr>
                <w:ilvl w:val="0"/>
                <w:numId w:val="2"/>
              </w:numPr>
              <w:spacing w:after="200" w:line="276" w:lineRule="auto"/>
              <w:ind w:left="714" w:hanging="357"/>
              <w:rPr>
                <w:rFonts w:ascii="Calibri" w:eastAsia="Cambria" w:hAnsi="Calibri" w:cs="Cambria"/>
                <w:sz w:val="24"/>
                <w:szCs w:val="24"/>
              </w:rPr>
            </w:pPr>
            <w:r w:rsidRPr="002D7BC7">
              <w:rPr>
                <w:rFonts w:ascii="Calibri" w:eastAsia="Cambria" w:hAnsi="Calibri" w:cs="Cambria"/>
                <w:b/>
                <w:sz w:val="24"/>
                <w:szCs w:val="24"/>
              </w:rPr>
              <w:t>Module 1</w:t>
            </w:r>
            <w:r w:rsidRPr="002D7BC7">
              <w:rPr>
                <w:rFonts w:ascii="Calibri" w:eastAsia="Cambria" w:hAnsi="Calibri" w:cs="Cambria"/>
                <w:sz w:val="24"/>
                <w:szCs w:val="24"/>
              </w:rPr>
              <w:t xml:space="preserve"> – Development of practical skills in chemistry (</w:t>
            </w:r>
            <w:r w:rsidRPr="002D7BC7">
              <w:rPr>
                <w:rFonts w:ascii="Calibri" w:eastAsia="Cambria" w:hAnsi="Calibri" w:cs="Cambria"/>
                <w:b/>
                <w:i/>
                <w:sz w:val="24"/>
                <w:szCs w:val="24"/>
              </w:rPr>
              <w:t>Year 1&amp;2</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ind w:left="714" w:hanging="357"/>
              <w:rPr>
                <w:rFonts w:ascii="Calibri" w:eastAsia="Cambria" w:hAnsi="Calibri" w:cs="Cambria"/>
                <w:sz w:val="24"/>
                <w:szCs w:val="24"/>
              </w:rPr>
            </w:pPr>
            <w:r w:rsidRPr="002D7BC7">
              <w:rPr>
                <w:rFonts w:ascii="Calibri" w:eastAsia="Cambria" w:hAnsi="Calibri" w:cs="Cambria"/>
                <w:b/>
                <w:sz w:val="24"/>
                <w:szCs w:val="24"/>
              </w:rPr>
              <w:t>Module 2</w:t>
            </w:r>
            <w:r w:rsidRPr="002D7BC7">
              <w:rPr>
                <w:rFonts w:ascii="Calibri" w:eastAsia="Cambria" w:hAnsi="Calibri" w:cs="Cambria"/>
                <w:sz w:val="24"/>
                <w:szCs w:val="24"/>
              </w:rPr>
              <w:t xml:space="preserve"> – Foundations in chemistry (</w:t>
            </w:r>
            <w:r w:rsidRPr="002D7BC7">
              <w:rPr>
                <w:rFonts w:ascii="Calibri" w:eastAsia="Cambria" w:hAnsi="Calibri" w:cs="Cambria"/>
                <w:b/>
                <w:i/>
                <w:sz w:val="24"/>
                <w:szCs w:val="24"/>
              </w:rPr>
              <w:t>Year 1</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rPr>
                <w:rFonts w:ascii="Calibri" w:eastAsia="Cambria" w:hAnsi="Calibri" w:cs="Cambria"/>
                <w:sz w:val="24"/>
                <w:szCs w:val="24"/>
              </w:rPr>
            </w:pPr>
            <w:r w:rsidRPr="002D7BC7">
              <w:rPr>
                <w:rFonts w:ascii="Calibri" w:eastAsia="Cambria" w:hAnsi="Calibri" w:cs="Cambria"/>
                <w:b/>
                <w:sz w:val="24"/>
                <w:szCs w:val="24"/>
              </w:rPr>
              <w:t>Module 3</w:t>
            </w:r>
            <w:r w:rsidRPr="002D7BC7">
              <w:rPr>
                <w:rFonts w:ascii="Calibri" w:eastAsia="Cambria" w:hAnsi="Calibri" w:cs="Cambria"/>
                <w:sz w:val="24"/>
                <w:szCs w:val="24"/>
              </w:rPr>
              <w:t xml:space="preserve"> – Periodic table and energy (</w:t>
            </w:r>
            <w:r w:rsidRPr="002D7BC7">
              <w:rPr>
                <w:rFonts w:ascii="Calibri" w:eastAsia="Cambria" w:hAnsi="Calibri" w:cs="Cambria"/>
                <w:b/>
                <w:i/>
                <w:sz w:val="24"/>
                <w:szCs w:val="24"/>
              </w:rPr>
              <w:t>Year 1</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rPr>
                <w:rFonts w:ascii="Calibri" w:eastAsia="Cambria" w:hAnsi="Calibri" w:cs="Cambria"/>
                <w:sz w:val="24"/>
                <w:szCs w:val="24"/>
              </w:rPr>
            </w:pPr>
            <w:r w:rsidRPr="002D7BC7">
              <w:rPr>
                <w:rFonts w:ascii="Calibri" w:eastAsia="Cambria" w:hAnsi="Calibri" w:cs="Cambria"/>
                <w:b/>
                <w:sz w:val="24"/>
                <w:szCs w:val="24"/>
              </w:rPr>
              <w:t>Module 4</w:t>
            </w:r>
            <w:r w:rsidRPr="002D7BC7">
              <w:rPr>
                <w:rFonts w:ascii="Calibri" w:eastAsia="Cambria" w:hAnsi="Calibri" w:cs="Cambria"/>
                <w:sz w:val="24"/>
                <w:szCs w:val="24"/>
              </w:rPr>
              <w:t xml:space="preserve"> – Core organic chemistry (</w:t>
            </w:r>
            <w:r w:rsidRPr="002D7BC7">
              <w:rPr>
                <w:rFonts w:ascii="Calibri" w:eastAsia="Cambria" w:hAnsi="Calibri" w:cs="Cambria"/>
                <w:b/>
                <w:i/>
                <w:sz w:val="24"/>
                <w:szCs w:val="24"/>
              </w:rPr>
              <w:t>Year 1</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rPr>
                <w:rFonts w:ascii="Calibri" w:eastAsia="Cambria" w:hAnsi="Calibri" w:cs="Cambria"/>
                <w:sz w:val="24"/>
                <w:szCs w:val="24"/>
              </w:rPr>
            </w:pPr>
            <w:r w:rsidRPr="002D7BC7">
              <w:rPr>
                <w:rFonts w:ascii="Calibri" w:eastAsia="Cambria" w:hAnsi="Calibri" w:cs="Cambria"/>
                <w:b/>
                <w:sz w:val="24"/>
                <w:szCs w:val="24"/>
              </w:rPr>
              <w:t>Module 5</w:t>
            </w:r>
            <w:r w:rsidRPr="002D7BC7">
              <w:rPr>
                <w:rFonts w:ascii="Calibri" w:eastAsia="Cambria" w:hAnsi="Calibri" w:cs="Cambria"/>
                <w:sz w:val="24"/>
                <w:szCs w:val="24"/>
              </w:rPr>
              <w:t xml:space="preserve"> – Physical chemistry and transition elements (</w:t>
            </w:r>
            <w:r w:rsidRPr="002D7BC7">
              <w:rPr>
                <w:rFonts w:ascii="Calibri" w:eastAsia="Cambria" w:hAnsi="Calibri" w:cs="Cambria"/>
                <w:b/>
                <w:i/>
                <w:sz w:val="24"/>
                <w:szCs w:val="24"/>
              </w:rPr>
              <w:t>Year 2</w:t>
            </w:r>
            <w:r w:rsidRPr="002D7BC7">
              <w:rPr>
                <w:rFonts w:ascii="Calibri" w:eastAsia="Cambria" w:hAnsi="Calibri" w:cs="Cambria"/>
                <w:sz w:val="24"/>
                <w:szCs w:val="24"/>
              </w:rPr>
              <w:t>)</w:t>
            </w:r>
          </w:p>
          <w:p w:rsidR="002501F4" w:rsidRPr="002D7BC7" w:rsidRDefault="002501F4" w:rsidP="002501F4">
            <w:pPr>
              <w:numPr>
                <w:ilvl w:val="0"/>
                <w:numId w:val="2"/>
              </w:numPr>
              <w:rPr>
                <w:rFonts w:ascii="Calibri" w:eastAsia="Cambria" w:hAnsi="Calibri" w:cs="Cambria"/>
                <w:sz w:val="24"/>
                <w:szCs w:val="24"/>
              </w:rPr>
            </w:pPr>
            <w:r w:rsidRPr="002D7BC7">
              <w:rPr>
                <w:rFonts w:ascii="Calibri" w:eastAsia="Cambria" w:hAnsi="Calibri" w:cs="Cambria"/>
                <w:b/>
                <w:sz w:val="24"/>
                <w:szCs w:val="24"/>
              </w:rPr>
              <w:t>Module 6</w:t>
            </w:r>
            <w:r w:rsidRPr="002D7BC7">
              <w:rPr>
                <w:rFonts w:ascii="Calibri" w:eastAsia="Cambria" w:hAnsi="Calibri" w:cs="Cambria"/>
                <w:sz w:val="24"/>
                <w:szCs w:val="24"/>
              </w:rPr>
              <w:t xml:space="preserve"> – Organic chemistry and analysis (</w:t>
            </w:r>
            <w:r w:rsidRPr="002D7BC7">
              <w:rPr>
                <w:rFonts w:ascii="Calibri" w:eastAsia="Cambria" w:hAnsi="Calibri" w:cs="Cambria"/>
                <w:b/>
                <w:i/>
                <w:sz w:val="24"/>
                <w:szCs w:val="24"/>
              </w:rPr>
              <w:t>Year 2</w:t>
            </w:r>
            <w:r w:rsidRPr="002D7BC7">
              <w:rPr>
                <w:rFonts w:ascii="Calibri" w:eastAsia="Cambria" w:hAnsi="Calibri" w:cs="Cambria"/>
                <w:sz w:val="24"/>
                <w:szCs w:val="24"/>
              </w:rPr>
              <w:t>)</w:t>
            </w:r>
          </w:p>
          <w:p w:rsidR="002501F4" w:rsidRPr="002D7BC7" w:rsidRDefault="002501F4" w:rsidP="00384C33">
            <w:pPr>
              <w:ind w:left="357"/>
              <w:rPr>
                <w:rFonts w:ascii="Calibri" w:eastAsia="Cambria" w:hAnsi="Calibri" w:cs="Cambria"/>
                <w:sz w:val="24"/>
                <w:szCs w:val="24"/>
              </w:rPr>
            </w:pPr>
          </w:p>
          <w:p w:rsidR="002501F4" w:rsidRPr="002D7BC7" w:rsidRDefault="002501F4" w:rsidP="00384C33">
            <w:pPr>
              <w:ind w:left="357"/>
              <w:rPr>
                <w:rFonts w:ascii="Calibri" w:eastAsia="Cambria" w:hAnsi="Calibri" w:cs="Cambria"/>
                <w:sz w:val="24"/>
                <w:szCs w:val="24"/>
              </w:rPr>
            </w:pPr>
            <w:r w:rsidRPr="002D7BC7">
              <w:rPr>
                <w:rFonts w:ascii="Calibri" w:eastAsia="Cambria" w:hAnsi="Calibri" w:cs="Cambria"/>
                <w:sz w:val="24"/>
                <w:szCs w:val="24"/>
              </w:rPr>
              <w:t xml:space="preserve">Component </w:t>
            </w:r>
            <w:r w:rsidRPr="002D7BC7">
              <w:rPr>
                <w:rFonts w:ascii="Calibri" w:eastAsia="Cambria" w:hAnsi="Calibri" w:cs="Cambria"/>
                <w:b/>
                <w:sz w:val="24"/>
                <w:szCs w:val="24"/>
              </w:rPr>
              <w:t>01</w:t>
            </w:r>
            <w:r w:rsidRPr="002D7BC7">
              <w:rPr>
                <w:rFonts w:ascii="Calibri" w:eastAsia="Cambria" w:hAnsi="Calibri" w:cs="Cambria"/>
                <w:sz w:val="24"/>
                <w:szCs w:val="24"/>
              </w:rPr>
              <w:t xml:space="preserve"> assesses content from modules 1, 2, 3 and 5.</w:t>
            </w:r>
          </w:p>
          <w:p w:rsidR="002501F4" w:rsidRPr="002D7BC7" w:rsidRDefault="002501F4" w:rsidP="00384C33">
            <w:pPr>
              <w:ind w:left="357"/>
              <w:rPr>
                <w:rFonts w:ascii="Calibri" w:eastAsia="Cambria" w:hAnsi="Calibri" w:cs="Cambria"/>
                <w:sz w:val="24"/>
                <w:szCs w:val="24"/>
              </w:rPr>
            </w:pPr>
          </w:p>
          <w:p w:rsidR="002501F4" w:rsidRPr="002D7BC7" w:rsidRDefault="002501F4" w:rsidP="00384C33">
            <w:pPr>
              <w:ind w:left="357"/>
              <w:rPr>
                <w:rFonts w:ascii="Calibri" w:eastAsia="Cambria" w:hAnsi="Calibri" w:cs="Cambria"/>
                <w:sz w:val="24"/>
                <w:szCs w:val="24"/>
              </w:rPr>
            </w:pPr>
            <w:r w:rsidRPr="002D7BC7">
              <w:rPr>
                <w:rFonts w:ascii="Calibri" w:eastAsia="Cambria" w:hAnsi="Calibri" w:cs="Cambria"/>
                <w:sz w:val="24"/>
                <w:szCs w:val="24"/>
              </w:rPr>
              <w:t xml:space="preserve">Component </w:t>
            </w:r>
            <w:r w:rsidRPr="002D7BC7">
              <w:rPr>
                <w:rFonts w:ascii="Calibri" w:eastAsia="Cambria" w:hAnsi="Calibri" w:cs="Cambria"/>
                <w:b/>
                <w:sz w:val="24"/>
                <w:szCs w:val="24"/>
              </w:rPr>
              <w:t>02</w:t>
            </w:r>
            <w:r w:rsidRPr="002D7BC7">
              <w:rPr>
                <w:rFonts w:ascii="Calibri" w:eastAsia="Cambria" w:hAnsi="Calibri" w:cs="Cambria"/>
                <w:sz w:val="24"/>
                <w:szCs w:val="24"/>
              </w:rPr>
              <w:t xml:space="preserve"> assesses content from modules 1, 2, 4 and 6.</w:t>
            </w:r>
          </w:p>
          <w:p w:rsidR="002501F4" w:rsidRPr="002D7BC7" w:rsidRDefault="002501F4" w:rsidP="00384C33">
            <w:pPr>
              <w:ind w:left="357"/>
              <w:rPr>
                <w:rFonts w:ascii="Calibri" w:eastAsia="Cambria" w:hAnsi="Calibri" w:cs="Cambria"/>
                <w:sz w:val="24"/>
                <w:szCs w:val="24"/>
              </w:rPr>
            </w:pPr>
          </w:p>
          <w:p w:rsidR="002501F4" w:rsidRPr="002D7BC7" w:rsidRDefault="002501F4" w:rsidP="00384C33">
            <w:pPr>
              <w:ind w:left="357"/>
              <w:rPr>
                <w:rFonts w:ascii="Calibri" w:eastAsia="Cambria" w:hAnsi="Calibri" w:cs="Cambria"/>
                <w:sz w:val="24"/>
                <w:szCs w:val="24"/>
              </w:rPr>
            </w:pPr>
            <w:r w:rsidRPr="002D7BC7">
              <w:rPr>
                <w:rFonts w:ascii="Calibri" w:eastAsia="Cambria" w:hAnsi="Calibri" w:cs="Cambria"/>
                <w:sz w:val="24"/>
                <w:szCs w:val="24"/>
              </w:rPr>
              <w:t xml:space="preserve">Component </w:t>
            </w:r>
            <w:r w:rsidRPr="002D7BC7">
              <w:rPr>
                <w:rFonts w:ascii="Calibri" w:eastAsia="Cambria" w:hAnsi="Calibri" w:cs="Cambria"/>
                <w:b/>
                <w:sz w:val="24"/>
                <w:szCs w:val="24"/>
              </w:rPr>
              <w:t>03</w:t>
            </w:r>
            <w:r w:rsidRPr="002D7BC7">
              <w:rPr>
                <w:rFonts w:ascii="Calibri" w:eastAsia="Cambria" w:hAnsi="Calibri" w:cs="Cambria"/>
                <w:sz w:val="24"/>
                <w:szCs w:val="24"/>
              </w:rPr>
              <w:t xml:space="preserve"> assesses content from all modules (1 to 6).</w:t>
            </w:r>
          </w:p>
        </w:tc>
        <w:tc>
          <w:tcPr>
            <w:tcW w:w="5670" w:type="dxa"/>
            <w:tcBorders>
              <w:left w:val="single" w:sz="8" w:space="0" w:color="4BACC6"/>
            </w:tcBorders>
            <w:hideMark/>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Periodic table, elements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b/>
                <w:i/>
                <w:sz w:val="24"/>
                <w:szCs w:val="24"/>
              </w:rPr>
              <w:t>and physical chemistry</w:t>
            </w:r>
            <w:r w:rsidRPr="002D7BC7">
              <w:rPr>
                <w:rFonts w:ascii="Calibri" w:eastAsia="Cambria" w:hAnsi="Calibri" w:cs="Cambria"/>
                <w:sz w:val="24"/>
                <w:szCs w:val="24"/>
              </w:rPr>
              <w:t xml:space="preserve"> </w:t>
            </w:r>
            <w:r w:rsidRPr="002D7BC7">
              <w:rPr>
                <w:rFonts w:ascii="Calibri" w:eastAsia="Cambria" w:hAnsi="Calibri" w:cs="Cambria"/>
                <w:b/>
                <w:sz w:val="24"/>
                <w:szCs w:val="24"/>
              </w:rPr>
              <w:t>(01)</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100 marks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2 hours 15 minutes</w:t>
            </w:r>
          </w:p>
          <w:p w:rsidR="002501F4" w:rsidRPr="002D7BC7" w:rsidRDefault="002501F4" w:rsidP="00384C33">
            <w:pPr>
              <w:spacing w:after="200" w:line="276" w:lineRule="auto"/>
              <w:jc w:val="center"/>
              <w:rPr>
                <w:rFonts w:ascii="Calibri" w:eastAsia="Cambria" w:hAnsi="Calibri" w:cs="Cambria"/>
                <w:sz w:val="24"/>
                <w:szCs w:val="24"/>
              </w:rPr>
            </w:pPr>
            <w:r w:rsidRPr="002D7BC7">
              <w:rPr>
                <w:rFonts w:ascii="Calibri" w:eastAsia="Cambria" w:hAnsi="Calibri" w:cs="Cambria"/>
                <w:sz w:val="24"/>
                <w:szCs w:val="24"/>
              </w:rPr>
              <w:t>WRITTEN PAPER</w:t>
            </w:r>
          </w:p>
          <w:p w:rsidR="002501F4" w:rsidRPr="002D7BC7" w:rsidRDefault="002501F4" w:rsidP="00384C33">
            <w:pPr>
              <w:spacing w:after="200" w:line="276" w:lineRule="auto"/>
              <w:jc w:val="center"/>
              <w:rPr>
                <w:rFonts w:ascii="Calibri" w:eastAsia="Cambria" w:hAnsi="Calibri" w:cs="Cambria"/>
                <w:b/>
                <w:bCs/>
                <w:sz w:val="24"/>
                <w:szCs w:val="24"/>
              </w:rPr>
            </w:pPr>
            <w:r w:rsidRPr="002D7BC7">
              <w:rPr>
                <w:rFonts w:ascii="Calibri" w:eastAsia="Cambria" w:hAnsi="Calibri" w:cs="Cambria"/>
                <w:b/>
                <w:bCs/>
                <w:sz w:val="24"/>
                <w:szCs w:val="24"/>
              </w:rPr>
              <w:t>A level = 37%</w:t>
            </w:r>
          </w:p>
        </w:tc>
      </w:tr>
      <w:tr w:rsidR="002501F4" w:rsidRPr="002D7BC7" w:rsidTr="00384C33">
        <w:trPr>
          <w:trHeight w:val="1811"/>
        </w:trPr>
        <w:tc>
          <w:tcPr>
            <w:tcW w:w="3510" w:type="dxa"/>
            <w:vMerge/>
            <w:tcBorders>
              <w:right w:val="single" w:sz="8" w:space="0" w:color="4BACC6"/>
            </w:tcBorders>
          </w:tcPr>
          <w:p w:rsidR="002501F4" w:rsidRPr="002D7BC7" w:rsidRDefault="002501F4" w:rsidP="002501F4">
            <w:pPr>
              <w:numPr>
                <w:ilvl w:val="0"/>
                <w:numId w:val="2"/>
              </w:numPr>
              <w:ind w:left="714" w:hanging="357"/>
              <w:rPr>
                <w:rFonts w:ascii="Calibri" w:eastAsia="Cambria" w:hAnsi="Calibri" w:cs="Cambria"/>
                <w:b/>
                <w:sz w:val="24"/>
                <w:szCs w:val="24"/>
              </w:rPr>
            </w:pPr>
          </w:p>
        </w:tc>
        <w:tc>
          <w:tcPr>
            <w:tcW w:w="5670" w:type="dxa"/>
            <w:tcBorders>
              <w:top w:val="single" w:sz="8" w:space="0" w:color="4BACC6"/>
              <w:left w:val="single" w:sz="8" w:space="0" w:color="4BACC6"/>
              <w:bottom w:val="single" w:sz="8" w:space="0" w:color="4BACC6"/>
              <w:right w:val="single" w:sz="8" w:space="0" w:color="4BACC6"/>
            </w:tcBorders>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 xml:space="preserve">Synthesis and </w:t>
            </w:r>
          </w:p>
          <w:p w:rsidR="002501F4" w:rsidRPr="002D7BC7" w:rsidRDefault="002501F4" w:rsidP="00384C33">
            <w:pPr>
              <w:jc w:val="center"/>
              <w:rPr>
                <w:rFonts w:ascii="Calibri" w:eastAsia="Cambria" w:hAnsi="Calibri" w:cs="Cambria"/>
                <w:b/>
                <w:sz w:val="24"/>
                <w:szCs w:val="24"/>
              </w:rPr>
            </w:pPr>
            <w:r w:rsidRPr="002D7BC7">
              <w:rPr>
                <w:rFonts w:ascii="Calibri" w:eastAsia="Cambria" w:hAnsi="Calibri" w:cs="Cambria"/>
                <w:b/>
                <w:i/>
                <w:sz w:val="24"/>
                <w:szCs w:val="24"/>
              </w:rPr>
              <w:t>analytical techniques</w:t>
            </w:r>
            <w:r w:rsidRPr="002D7BC7">
              <w:rPr>
                <w:rFonts w:ascii="Calibri" w:eastAsia="Cambria" w:hAnsi="Calibri" w:cs="Cambria"/>
                <w:sz w:val="24"/>
                <w:szCs w:val="24"/>
              </w:rPr>
              <w:t xml:space="preserve"> </w:t>
            </w:r>
            <w:r w:rsidRPr="002D7BC7">
              <w:rPr>
                <w:rFonts w:ascii="Calibri" w:eastAsia="Cambria" w:hAnsi="Calibri" w:cs="Cambria"/>
                <w:b/>
                <w:sz w:val="24"/>
                <w:szCs w:val="24"/>
              </w:rPr>
              <w:t>(02)</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100 marks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2 hours 15 minutes</w:t>
            </w:r>
          </w:p>
          <w:p w:rsidR="002501F4" w:rsidRPr="002D7BC7" w:rsidRDefault="002501F4" w:rsidP="00384C33">
            <w:pPr>
              <w:spacing w:after="200" w:line="276" w:lineRule="auto"/>
              <w:jc w:val="center"/>
              <w:rPr>
                <w:rFonts w:ascii="Calibri" w:eastAsia="Cambria" w:hAnsi="Calibri" w:cs="Cambria"/>
                <w:sz w:val="24"/>
                <w:szCs w:val="24"/>
              </w:rPr>
            </w:pPr>
            <w:r w:rsidRPr="002D7BC7">
              <w:rPr>
                <w:rFonts w:ascii="Calibri" w:eastAsia="Cambria" w:hAnsi="Calibri" w:cs="Cambria"/>
                <w:sz w:val="24"/>
                <w:szCs w:val="24"/>
              </w:rPr>
              <w:t>WRITTEN PAPER</w:t>
            </w:r>
          </w:p>
          <w:p w:rsidR="002501F4" w:rsidRPr="002D7BC7" w:rsidRDefault="002501F4" w:rsidP="00384C33">
            <w:pPr>
              <w:spacing w:after="200" w:line="276" w:lineRule="auto"/>
              <w:jc w:val="center"/>
              <w:rPr>
                <w:rFonts w:ascii="Calibri" w:eastAsia="Cambria" w:hAnsi="Calibri" w:cs="Cambria"/>
                <w:b/>
                <w:bCs/>
                <w:sz w:val="24"/>
                <w:szCs w:val="24"/>
              </w:rPr>
            </w:pPr>
            <w:r w:rsidRPr="002D7BC7">
              <w:rPr>
                <w:rFonts w:ascii="Calibri" w:eastAsia="Cambria" w:hAnsi="Calibri" w:cs="Cambria"/>
                <w:b/>
                <w:bCs/>
                <w:sz w:val="24"/>
                <w:szCs w:val="24"/>
              </w:rPr>
              <w:t>A level = 37%</w:t>
            </w:r>
          </w:p>
        </w:tc>
      </w:tr>
      <w:tr w:rsidR="002501F4" w:rsidRPr="002D7BC7" w:rsidTr="00384C33">
        <w:trPr>
          <w:cnfStyle w:val="000000100000" w:firstRow="0" w:lastRow="0" w:firstColumn="0" w:lastColumn="0" w:oddVBand="0" w:evenVBand="0" w:oddHBand="1" w:evenHBand="0" w:firstRowFirstColumn="0" w:firstRowLastColumn="0" w:lastRowFirstColumn="0" w:lastRowLastColumn="0"/>
          <w:trHeight w:val="1811"/>
        </w:trPr>
        <w:tc>
          <w:tcPr>
            <w:tcW w:w="3510" w:type="dxa"/>
            <w:vMerge/>
            <w:tcBorders>
              <w:right w:val="single" w:sz="8" w:space="0" w:color="4BACC6"/>
            </w:tcBorders>
          </w:tcPr>
          <w:p w:rsidR="002501F4" w:rsidRPr="002D7BC7" w:rsidRDefault="002501F4" w:rsidP="002501F4">
            <w:pPr>
              <w:numPr>
                <w:ilvl w:val="0"/>
                <w:numId w:val="2"/>
              </w:numPr>
              <w:ind w:left="714" w:hanging="357"/>
              <w:rPr>
                <w:rFonts w:ascii="Calibri" w:eastAsia="Cambria" w:hAnsi="Calibri" w:cs="Cambria"/>
                <w:b/>
                <w:sz w:val="24"/>
                <w:szCs w:val="24"/>
              </w:rPr>
            </w:pPr>
          </w:p>
        </w:tc>
        <w:tc>
          <w:tcPr>
            <w:tcW w:w="5670" w:type="dxa"/>
            <w:tcBorders>
              <w:left w:val="single" w:sz="8" w:space="0" w:color="4BACC6"/>
            </w:tcBorders>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 xml:space="preserve">Unified chemistry </w:t>
            </w:r>
            <w:r w:rsidRPr="002D7BC7">
              <w:rPr>
                <w:rFonts w:ascii="Calibri" w:eastAsia="Cambria" w:hAnsi="Calibri" w:cs="Cambria"/>
                <w:b/>
                <w:sz w:val="24"/>
                <w:szCs w:val="24"/>
              </w:rPr>
              <w:t>(03)</w:t>
            </w:r>
          </w:p>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sz w:val="24"/>
                <w:szCs w:val="24"/>
              </w:rPr>
              <w:t>70 marks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1 hour 30 minutes</w:t>
            </w:r>
          </w:p>
          <w:p w:rsidR="002501F4" w:rsidRPr="002D7BC7" w:rsidRDefault="002501F4" w:rsidP="00384C33">
            <w:pPr>
              <w:spacing w:after="200" w:line="276" w:lineRule="auto"/>
              <w:jc w:val="center"/>
              <w:rPr>
                <w:rFonts w:ascii="Calibri" w:eastAsia="Cambria" w:hAnsi="Calibri" w:cs="Cambria"/>
                <w:sz w:val="24"/>
                <w:szCs w:val="24"/>
              </w:rPr>
            </w:pPr>
            <w:r w:rsidRPr="002D7BC7">
              <w:rPr>
                <w:rFonts w:ascii="Calibri" w:eastAsia="Cambria" w:hAnsi="Calibri" w:cs="Cambria"/>
                <w:sz w:val="24"/>
                <w:szCs w:val="24"/>
              </w:rPr>
              <w:t>WRITTEN PAPER</w:t>
            </w:r>
          </w:p>
          <w:p w:rsidR="002501F4" w:rsidRPr="002D7BC7" w:rsidRDefault="002501F4" w:rsidP="00384C33">
            <w:pPr>
              <w:spacing w:after="200" w:line="276" w:lineRule="auto"/>
              <w:jc w:val="center"/>
              <w:rPr>
                <w:rFonts w:ascii="Calibri" w:eastAsia="Cambria" w:hAnsi="Calibri" w:cs="Cambria"/>
                <w:b/>
                <w:bCs/>
                <w:sz w:val="24"/>
                <w:szCs w:val="24"/>
              </w:rPr>
            </w:pPr>
            <w:r w:rsidRPr="002D7BC7">
              <w:rPr>
                <w:rFonts w:ascii="Calibri" w:eastAsia="Cambria" w:hAnsi="Calibri" w:cs="Cambria"/>
                <w:b/>
                <w:bCs/>
                <w:sz w:val="24"/>
                <w:szCs w:val="24"/>
              </w:rPr>
              <w:t>A level = 26%</w:t>
            </w:r>
          </w:p>
        </w:tc>
      </w:tr>
      <w:tr w:rsidR="002501F4" w:rsidRPr="002D7BC7" w:rsidTr="00384C33">
        <w:trPr>
          <w:trHeight w:val="1811"/>
        </w:trPr>
        <w:tc>
          <w:tcPr>
            <w:tcW w:w="3510" w:type="dxa"/>
            <w:vMerge/>
            <w:tcBorders>
              <w:bottom w:val="single" w:sz="8" w:space="0" w:color="4BACC6"/>
              <w:right w:val="single" w:sz="8" w:space="0" w:color="4BACC6"/>
            </w:tcBorders>
          </w:tcPr>
          <w:p w:rsidR="002501F4" w:rsidRPr="002D7BC7" w:rsidRDefault="002501F4" w:rsidP="002501F4">
            <w:pPr>
              <w:numPr>
                <w:ilvl w:val="0"/>
                <w:numId w:val="2"/>
              </w:numPr>
              <w:ind w:left="714" w:hanging="357"/>
              <w:rPr>
                <w:rFonts w:ascii="Calibri" w:eastAsia="Cambria" w:hAnsi="Calibri" w:cs="Cambria"/>
                <w:b/>
                <w:sz w:val="24"/>
                <w:szCs w:val="24"/>
              </w:rPr>
            </w:pPr>
          </w:p>
        </w:tc>
        <w:tc>
          <w:tcPr>
            <w:tcW w:w="5670" w:type="dxa"/>
            <w:tcBorders>
              <w:top w:val="single" w:sz="8" w:space="0" w:color="4BACC6"/>
              <w:left w:val="single" w:sz="8" w:space="0" w:color="4BACC6"/>
              <w:bottom w:val="single" w:sz="8" w:space="0" w:color="4BACC6"/>
              <w:right w:val="single" w:sz="8" w:space="0" w:color="4BACC6"/>
            </w:tcBorders>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Practical</w:t>
            </w:r>
          </w:p>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endorsement in</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b/>
                <w:i/>
                <w:sz w:val="24"/>
                <w:szCs w:val="24"/>
              </w:rPr>
              <w:t>chemistry</w:t>
            </w:r>
          </w:p>
          <w:p w:rsidR="002501F4" w:rsidRPr="002D7BC7" w:rsidRDefault="002501F4" w:rsidP="00384C33">
            <w:pPr>
              <w:jc w:val="center"/>
              <w:rPr>
                <w:rFonts w:ascii="Calibri" w:eastAsia="Cambria" w:hAnsi="Calibri" w:cs="Cambria"/>
                <w:b/>
                <w:sz w:val="24"/>
                <w:szCs w:val="24"/>
              </w:rPr>
            </w:pPr>
            <w:r w:rsidRPr="002D7BC7">
              <w:rPr>
                <w:rFonts w:ascii="Calibri" w:eastAsia="Cambria" w:hAnsi="Calibri" w:cs="Cambria"/>
                <w:b/>
                <w:sz w:val="24"/>
                <w:szCs w:val="24"/>
              </w:rPr>
              <w:t>(04)</w:t>
            </w:r>
          </w:p>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sz w:val="24"/>
                <w:szCs w:val="24"/>
              </w:rPr>
              <w:t>(non-exam assessment)</w:t>
            </w:r>
          </w:p>
        </w:tc>
      </w:tr>
    </w:tbl>
    <w:p w:rsidR="002A2E02" w:rsidRPr="002D7BC7" w:rsidRDefault="002A2E02" w:rsidP="002A2E02">
      <w:pPr>
        <w:rPr>
          <w:rFonts w:eastAsia="Cambria" w:cs="Cambria"/>
          <w:b/>
          <w:sz w:val="28"/>
        </w:rPr>
      </w:pPr>
      <w:r>
        <w:rPr>
          <w:rFonts w:eastAsia="Cambria" w:cs="Cambria"/>
          <w:b/>
          <w:color w:val="0070C0"/>
          <w:sz w:val="28"/>
        </w:rPr>
        <w:lastRenderedPageBreak/>
        <w:t>Course Breakdown</w:t>
      </w:r>
    </w:p>
    <w:p w:rsidR="002A2E02" w:rsidRPr="002D7BC7" w:rsidRDefault="002A2E02" w:rsidP="002A2E02">
      <w:pPr>
        <w:rPr>
          <w:rFonts w:eastAsia="Cambria" w:cs="Cambria"/>
          <w:b/>
          <w:sz w:val="24"/>
        </w:rPr>
      </w:pPr>
      <w:r w:rsidRPr="002D7BC7">
        <w:rPr>
          <w:rFonts w:eastAsia="Cambria" w:cs="Cambria"/>
          <w:sz w:val="24"/>
        </w:rPr>
        <w:t>Below is a breakdown of the modules by key topics</w:t>
      </w:r>
      <w:r w:rsidRPr="002D7BC7">
        <w:rPr>
          <w:rFonts w:eastAsia="Cambria" w:cs="Cambria"/>
          <w:b/>
          <w:noProof/>
          <w:sz w:val="24"/>
        </w:rPr>
        <w:t>.</w:t>
      </w:r>
    </w:p>
    <w:tbl>
      <w:tblPr>
        <w:tblStyle w:val="LightList-Accent51"/>
        <w:tblW w:w="9075" w:type="dxa"/>
        <w:tblLook w:val="0420" w:firstRow="1" w:lastRow="0" w:firstColumn="0" w:lastColumn="0" w:noHBand="0" w:noVBand="1"/>
      </w:tblPr>
      <w:tblGrid>
        <w:gridCol w:w="3510"/>
        <w:gridCol w:w="5565"/>
      </w:tblGrid>
      <w:tr w:rsidR="002A2E02" w:rsidRPr="002D7BC7" w:rsidTr="00384C33">
        <w:trPr>
          <w:cnfStyle w:val="100000000000" w:firstRow="1" w:lastRow="0" w:firstColumn="0" w:lastColumn="0" w:oddVBand="0" w:evenVBand="0" w:oddHBand="0" w:evenHBand="0" w:firstRowFirstColumn="0" w:firstRowLastColumn="0" w:lastRowFirstColumn="0" w:lastRowLastColumn="0"/>
          <w:trHeight w:val="668"/>
        </w:trPr>
        <w:tc>
          <w:tcPr>
            <w:tcW w:w="3510" w:type="dxa"/>
            <w:hideMark/>
          </w:tcPr>
          <w:p w:rsidR="002A2E02" w:rsidRPr="002D7BC7" w:rsidRDefault="002A2E02"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MODULE</w:t>
            </w:r>
          </w:p>
        </w:tc>
        <w:tc>
          <w:tcPr>
            <w:tcW w:w="5565" w:type="dxa"/>
            <w:hideMark/>
          </w:tcPr>
          <w:p w:rsidR="002A2E02" w:rsidRPr="002D7BC7" w:rsidRDefault="002A2E02"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KEY TOPICS</w:t>
            </w:r>
          </w:p>
        </w:tc>
      </w:tr>
      <w:tr w:rsidR="002A2E02" w:rsidRPr="002D7BC7" w:rsidTr="00384C33">
        <w:trPr>
          <w:cnfStyle w:val="000000100000" w:firstRow="0" w:lastRow="0" w:firstColumn="0" w:lastColumn="0" w:oddVBand="0" w:evenVBand="0" w:oddHBand="1" w:evenHBand="0" w:firstRowFirstColumn="0" w:firstRowLastColumn="0" w:lastRowFirstColumn="0" w:lastRowLastColumn="0"/>
          <w:trHeight w:val="997"/>
        </w:trPr>
        <w:tc>
          <w:tcPr>
            <w:tcW w:w="3510" w:type="dxa"/>
            <w:hideMark/>
          </w:tcPr>
          <w:p w:rsidR="002A2E02" w:rsidRPr="002D7BC7" w:rsidRDefault="002A2E02" w:rsidP="00384C33">
            <w:pPr>
              <w:rPr>
                <w:rFonts w:ascii="Calibri" w:eastAsia="Cambria" w:hAnsi="Calibri" w:cs="Cambria"/>
                <w:b/>
                <w:sz w:val="24"/>
                <w:szCs w:val="24"/>
              </w:rPr>
            </w:pPr>
            <w:r w:rsidRPr="002D7BC7">
              <w:rPr>
                <w:rFonts w:ascii="Calibri" w:eastAsia="Cambria" w:hAnsi="Calibri" w:cs="Cambria"/>
                <w:b/>
                <w:sz w:val="24"/>
                <w:szCs w:val="24"/>
              </w:rPr>
              <w:t>Module 1 – Development of practical skills in Chemistry</w:t>
            </w:r>
          </w:p>
          <w:p w:rsidR="002A2E02" w:rsidRPr="002D7BC7" w:rsidRDefault="002A2E02" w:rsidP="00384C33">
            <w:pPr>
              <w:spacing w:after="200" w:line="276" w:lineRule="auto"/>
              <w:rPr>
                <w:rFonts w:ascii="Calibri" w:eastAsia="Cambria" w:hAnsi="Calibri" w:cs="Cambria"/>
                <w:b/>
                <w:sz w:val="24"/>
                <w:szCs w:val="24"/>
              </w:rPr>
            </w:pPr>
          </w:p>
        </w:tc>
        <w:tc>
          <w:tcPr>
            <w:tcW w:w="5565" w:type="dxa"/>
            <w:hideMark/>
          </w:tcPr>
          <w:p w:rsidR="002A2E02" w:rsidRPr="002D7BC7" w:rsidRDefault="002A2E02" w:rsidP="002A2E02">
            <w:pPr>
              <w:numPr>
                <w:ilvl w:val="0"/>
                <w:numId w:val="3"/>
              </w:numPr>
              <w:ind w:left="357" w:hanging="357"/>
              <w:rPr>
                <w:rFonts w:ascii="Calibri" w:eastAsia="Cambria" w:hAnsi="Calibri" w:cs="Cambria"/>
                <w:sz w:val="24"/>
                <w:szCs w:val="24"/>
              </w:rPr>
            </w:pPr>
            <w:r w:rsidRPr="002D7BC7">
              <w:rPr>
                <w:rFonts w:ascii="Calibri" w:eastAsia="Cambria" w:hAnsi="Calibri" w:cs="Cambria"/>
                <w:sz w:val="24"/>
                <w:szCs w:val="24"/>
                <w:lang w:val="en-US"/>
              </w:rPr>
              <w:t>Practical skills assessed in a written examination</w:t>
            </w:r>
          </w:p>
          <w:p w:rsidR="002A2E02" w:rsidRPr="002D7BC7" w:rsidRDefault="002A2E02" w:rsidP="002A2E02">
            <w:pPr>
              <w:numPr>
                <w:ilvl w:val="0"/>
                <w:numId w:val="3"/>
              </w:numPr>
              <w:ind w:left="357" w:hanging="357"/>
              <w:rPr>
                <w:rFonts w:ascii="Calibri" w:eastAsia="Cambria" w:hAnsi="Calibri" w:cs="Cambria"/>
                <w:sz w:val="24"/>
                <w:szCs w:val="24"/>
              </w:rPr>
            </w:pPr>
            <w:r w:rsidRPr="002D7BC7">
              <w:rPr>
                <w:rFonts w:ascii="Calibri" w:eastAsia="Cambria" w:hAnsi="Calibri" w:cs="Cambria"/>
                <w:sz w:val="24"/>
                <w:szCs w:val="24"/>
              </w:rPr>
              <w:t>Practical skills assessed in the practical endorsement</w:t>
            </w:r>
          </w:p>
        </w:tc>
      </w:tr>
      <w:tr w:rsidR="002A2E02" w:rsidRPr="002D7BC7" w:rsidTr="00384C33">
        <w:trPr>
          <w:trHeight w:val="1283"/>
        </w:trPr>
        <w:tc>
          <w:tcPr>
            <w:tcW w:w="3510" w:type="dxa"/>
            <w:hideMark/>
          </w:tcPr>
          <w:p w:rsidR="002A2E02" w:rsidRPr="002D7BC7" w:rsidRDefault="002A2E02" w:rsidP="00384C33">
            <w:pPr>
              <w:rPr>
                <w:rFonts w:ascii="Calibri" w:eastAsia="Cambria" w:hAnsi="Calibri" w:cs="Cambria"/>
                <w:b/>
                <w:sz w:val="24"/>
                <w:szCs w:val="24"/>
              </w:rPr>
            </w:pPr>
            <w:r w:rsidRPr="002D7BC7">
              <w:rPr>
                <w:rFonts w:ascii="Calibri" w:eastAsia="Cambria" w:hAnsi="Calibri" w:cs="Cambria"/>
                <w:b/>
                <w:bCs/>
                <w:sz w:val="24"/>
                <w:szCs w:val="24"/>
              </w:rPr>
              <w:t xml:space="preserve">Module 2 – Foundations in chemistry </w:t>
            </w:r>
            <w:r w:rsidRPr="002D7BC7">
              <w:rPr>
                <w:rFonts w:ascii="Calibri" w:eastAsia="Cambria" w:hAnsi="Calibri" w:cs="Cambria"/>
                <w:b/>
                <w:sz w:val="24"/>
                <w:szCs w:val="24"/>
                <w:lang w:val="en-US"/>
              </w:rPr>
              <w:t xml:space="preserve"> </w:t>
            </w:r>
          </w:p>
        </w:tc>
        <w:tc>
          <w:tcPr>
            <w:tcW w:w="5565" w:type="dxa"/>
            <w:hideMark/>
          </w:tcPr>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 xml:space="preserve">Atoms, compounds, molecules and equations </w:t>
            </w:r>
            <w:r w:rsidRPr="002D7BC7">
              <w:rPr>
                <w:rFonts w:ascii="Calibri" w:eastAsia="Cambria" w:hAnsi="Calibri" w:cs="Cambria"/>
                <w:sz w:val="24"/>
                <w:szCs w:val="24"/>
                <w:lang w:val="en-US"/>
              </w:rPr>
              <w:t xml:space="preserve"> </w:t>
            </w:r>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 xml:space="preserve">Amount of substance </w:t>
            </w:r>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Acid–base and redox reactions</w:t>
            </w:r>
          </w:p>
          <w:p w:rsidR="002A2E02" w:rsidRPr="002D7BC7" w:rsidRDefault="002A2E02" w:rsidP="002A2E02">
            <w:pPr>
              <w:numPr>
                <w:ilvl w:val="0"/>
                <w:numId w:val="4"/>
              </w:numPr>
              <w:spacing w:after="200" w:line="276" w:lineRule="auto"/>
              <w:rPr>
                <w:rFonts w:ascii="Calibri" w:eastAsia="Cambria" w:hAnsi="Calibri" w:cs="Cambria"/>
                <w:sz w:val="24"/>
                <w:szCs w:val="24"/>
              </w:rPr>
            </w:pPr>
            <w:r w:rsidRPr="002D7BC7">
              <w:rPr>
                <w:rFonts w:ascii="Calibri" w:eastAsia="Cambria" w:hAnsi="Calibri" w:cs="Cambria"/>
                <w:sz w:val="24"/>
                <w:szCs w:val="24"/>
              </w:rPr>
              <w:t>Electrons, bonding and structure</w:t>
            </w:r>
          </w:p>
        </w:tc>
      </w:tr>
      <w:tr w:rsidR="002A2E02" w:rsidRPr="002D7BC7" w:rsidTr="00384C33">
        <w:trPr>
          <w:cnfStyle w:val="000000100000" w:firstRow="0" w:lastRow="0" w:firstColumn="0" w:lastColumn="0" w:oddVBand="0" w:evenVBand="0" w:oddHBand="1" w:evenHBand="0" w:firstRowFirstColumn="0" w:firstRowLastColumn="0" w:lastRowFirstColumn="0" w:lastRowLastColumn="0"/>
          <w:trHeight w:val="1545"/>
        </w:trPr>
        <w:tc>
          <w:tcPr>
            <w:tcW w:w="3510" w:type="dxa"/>
          </w:tcPr>
          <w:p w:rsidR="002A2E02" w:rsidRPr="002D7BC7" w:rsidRDefault="002A2E02" w:rsidP="00384C33">
            <w:pPr>
              <w:rPr>
                <w:rFonts w:ascii="Calibri" w:eastAsia="Cambria" w:hAnsi="Calibri" w:cs="Cambria"/>
                <w:b/>
                <w:sz w:val="24"/>
                <w:szCs w:val="24"/>
              </w:rPr>
            </w:pPr>
            <w:r w:rsidRPr="002D7BC7">
              <w:rPr>
                <w:rFonts w:ascii="Calibri" w:eastAsia="Cambria" w:hAnsi="Calibri" w:cs="Cambria"/>
                <w:b/>
                <w:bCs/>
                <w:sz w:val="24"/>
                <w:szCs w:val="24"/>
              </w:rPr>
              <w:t>Module 3 – Periodic table and energy</w:t>
            </w:r>
          </w:p>
        </w:tc>
        <w:tc>
          <w:tcPr>
            <w:tcW w:w="5565" w:type="dxa"/>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 xml:space="preserve">The periodic table and periodicity </w:t>
            </w:r>
            <w:r w:rsidRPr="002D7BC7">
              <w:rPr>
                <w:rFonts w:ascii="Calibri" w:eastAsia="Cambria" w:hAnsi="Calibri" w:cs="Cambria"/>
                <w:sz w:val="24"/>
                <w:szCs w:val="24"/>
                <w:lang w:val="en-US"/>
              </w:rPr>
              <w:t xml:space="preserve"> </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Group 2 and the halogens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Qualitative analysis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Enthalpy changes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Reaction rates and equilibrium (qualitative)</w:t>
            </w:r>
          </w:p>
          <w:p w:rsidR="002A2E02" w:rsidRPr="002D7BC7" w:rsidRDefault="002A2E02" w:rsidP="00384C33">
            <w:pPr>
              <w:jc w:val="center"/>
              <w:rPr>
                <w:rFonts w:ascii="Calibri" w:eastAsia="Cambria" w:hAnsi="Calibri" w:cs="Cambria"/>
                <w:sz w:val="24"/>
                <w:szCs w:val="24"/>
              </w:rPr>
            </w:pPr>
          </w:p>
        </w:tc>
      </w:tr>
      <w:tr w:rsidR="002A2E02" w:rsidRPr="002D7BC7" w:rsidTr="00384C33">
        <w:trPr>
          <w:trHeight w:val="1599"/>
        </w:trPr>
        <w:tc>
          <w:tcPr>
            <w:tcW w:w="3510" w:type="dxa"/>
            <w:hideMark/>
          </w:tcPr>
          <w:p w:rsidR="002A2E02" w:rsidRPr="002D7BC7" w:rsidRDefault="002A2E02" w:rsidP="00384C33">
            <w:pPr>
              <w:spacing w:after="200" w:line="276" w:lineRule="auto"/>
              <w:rPr>
                <w:rFonts w:ascii="Calibri" w:eastAsia="Cambria" w:hAnsi="Calibri" w:cs="Cambria"/>
                <w:sz w:val="24"/>
                <w:szCs w:val="24"/>
              </w:rPr>
            </w:pPr>
            <w:r w:rsidRPr="002D7BC7">
              <w:rPr>
                <w:rFonts w:ascii="Calibri" w:eastAsia="Cambria" w:hAnsi="Calibri" w:cs="Cambria"/>
                <w:b/>
                <w:bCs/>
                <w:sz w:val="24"/>
                <w:szCs w:val="24"/>
              </w:rPr>
              <w:t xml:space="preserve">Module 4 – Core organic chemistry </w:t>
            </w:r>
          </w:p>
        </w:tc>
        <w:tc>
          <w:tcPr>
            <w:tcW w:w="5565" w:type="dxa"/>
            <w:hideMark/>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 xml:space="preserve">Basic concepts  </w:t>
            </w:r>
            <w:r w:rsidRPr="002D7BC7">
              <w:rPr>
                <w:rFonts w:ascii="Calibri" w:eastAsia="Cambria" w:hAnsi="Calibri" w:cs="Cambria"/>
                <w:sz w:val="24"/>
                <w:szCs w:val="24"/>
                <w:lang w:val="en-US"/>
              </w:rPr>
              <w:t xml:space="preserve"> </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Hydrocarbons</w:t>
            </w:r>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 xml:space="preserve">Alcohols and </w:t>
            </w:r>
            <w:proofErr w:type="spellStart"/>
            <w:r w:rsidRPr="002D7BC7">
              <w:rPr>
                <w:rFonts w:ascii="Calibri" w:eastAsia="Cambria" w:hAnsi="Calibri" w:cs="Cambria"/>
                <w:sz w:val="24"/>
                <w:szCs w:val="24"/>
              </w:rPr>
              <w:t>haloalkanes</w:t>
            </w:r>
            <w:proofErr w:type="spellEnd"/>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Organic synthesis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Analytical techniques (IR and MS)</w:t>
            </w:r>
          </w:p>
        </w:tc>
      </w:tr>
      <w:tr w:rsidR="002A2E02" w:rsidRPr="002D7BC7" w:rsidTr="00384C33">
        <w:trPr>
          <w:cnfStyle w:val="000000100000" w:firstRow="0" w:lastRow="0" w:firstColumn="0" w:lastColumn="0" w:oddVBand="0" w:evenVBand="0" w:oddHBand="1" w:evenHBand="0" w:firstRowFirstColumn="0" w:firstRowLastColumn="0" w:lastRowFirstColumn="0" w:lastRowLastColumn="0"/>
          <w:trHeight w:val="1599"/>
        </w:trPr>
        <w:tc>
          <w:tcPr>
            <w:tcW w:w="3510" w:type="dxa"/>
          </w:tcPr>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 xml:space="preserve">Module 5 – Physical chemistry and transition elements </w:t>
            </w:r>
          </w:p>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-YEAR 2</w:t>
            </w:r>
          </w:p>
        </w:tc>
        <w:tc>
          <w:tcPr>
            <w:tcW w:w="5565" w:type="dxa"/>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Reaction rates and equilibrium (quantitative)</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pH and buffers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Enthalpy, entropy and free energy</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Redox and electrode potentials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Transition elements</w:t>
            </w:r>
          </w:p>
        </w:tc>
      </w:tr>
      <w:tr w:rsidR="002A2E02" w:rsidRPr="002D7BC7" w:rsidTr="00384C33">
        <w:trPr>
          <w:trHeight w:val="1599"/>
        </w:trPr>
        <w:tc>
          <w:tcPr>
            <w:tcW w:w="3510" w:type="dxa"/>
          </w:tcPr>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Module 6 – Organic chemistry and analysis</w:t>
            </w:r>
          </w:p>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-YEAR 2</w:t>
            </w:r>
          </w:p>
        </w:tc>
        <w:tc>
          <w:tcPr>
            <w:tcW w:w="5565" w:type="dxa"/>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Aromatic compounds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Carbonyl compounds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Carboxylic acids and esters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Nitrogen compounds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Polymers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Organic synthesis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Chromatography and spectroscopy (NMR)</w:t>
            </w:r>
          </w:p>
        </w:tc>
      </w:tr>
    </w:tbl>
    <w:p w:rsidR="002A2E02" w:rsidRPr="002D7BC7" w:rsidRDefault="002A2E02" w:rsidP="002A2E02">
      <w:pPr>
        <w:rPr>
          <w:rFonts w:eastAsia="Cambria" w:cs="Cambria"/>
          <w:b/>
          <w:sz w:val="18"/>
        </w:rPr>
      </w:pPr>
    </w:p>
    <w:p w:rsidR="002A2E02" w:rsidRPr="002D7BC7" w:rsidRDefault="002A2E02" w:rsidP="002A2E02">
      <w:pPr>
        <w:rPr>
          <w:rFonts w:eastAsia="Cambria" w:cs="Cambria"/>
          <w:b/>
          <w:sz w:val="24"/>
          <w:szCs w:val="24"/>
        </w:rPr>
      </w:pPr>
      <w:r w:rsidRPr="002D7BC7">
        <w:rPr>
          <w:rFonts w:eastAsia="Cambria" w:cs="Cambria"/>
          <w:b/>
          <w:sz w:val="24"/>
          <w:szCs w:val="24"/>
        </w:rPr>
        <w:t>Exams</w:t>
      </w:r>
    </w:p>
    <w:p w:rsidR="002A2E02" w:rsidRPr="002D7BC7" w:rsidRDefault="002A2E02" w:rsidP="002A2E02">
      <w:pPr>
        <w:rPr>
          <w:rFonts w:eastAsia="Cambria" w:cs="Cambria"/>
          <w:sz w:val="24"/>
          <w:szCs w:val="24"/>
        </w:rPr>
      </w:pPr>
      <w:r w:rsidRPr="002D7BC7">
        <w:rPr>
          <w:rFonts w:eastAsia="Cambria" w:cs="Cambria"/>
          <w:sz w:val="24"/>
          <w:szCs w:val="24"/>
        </w:rPr>
        <w:t>End of Year 12: H032/01 (Paper 1), H032/02 (Paper 2)</w:t>
      </w:r>
    </w:p>
    <w:p w:rsidR="002A2E02" w:rsidRPr="002D7BC7" w:rsidRDefault="002A2E02" w:rsidP="002A2E02">
      <w:pPr>
        <w:rPr>
          <w:rFonts w:eastAsia="Cambria" w:cs="Cambria"/>
          <w:sz w:val="24"/>
          <w:szCs w:val="24"/>
        </w:rPr>
      </w:pPr>
      <w:r w:rsidRPr="002D7BC7">
        <w:rPr>
          <w:rFonts w:eastAsia="Cambria" w:cs="Cambria"/>
          <w:sz w:val="24"/>
          <w:szCs w:val="24"/>
        </w:rPr>
        <w:t>End of Year 13: H432/01 (Paper 1), H432/02 (Paper 2), H432/03 (Paper 3)</w:t>
      </w:r>
    </w:p>
    <w:p w:rsidR="002501F4" w:rsidRPr="00E707F0" w:rsidRDefault="002501F4" w:rsidP="00E707F0">
      <w:pPr>
        <w:rPr>
          <w:rFonts w:eastAsia="Cambria" w:cs="Times New Roman"/>
          <w:sz w:val="28"/>
        </w:rPr>
      </w:pPr>
    </w:p>
    <w:p w:rsidR="004F33F6" w:rsidRPr="00B300C0" w:rsidRDefault="001F7F2C">
      <w:pPr>
        <w:rPr>
          <w:b/>
          <w:sz w:val="28"/>
          <w:szCs w:val="28"/>
        </w:rPr>
      </w:pPr>
      <w:r w:rsidRPr="00B300C0">
        <w:rPr>
          <w:b/>
          <w:sz w:val="28"/>
          <w:szCs w:val="28"/>
        </w:rPr>
        <w:lastRenderedPageBreak/>
        <w:t>Key Textbooks:</w:t>
      </w:r>
    </w:p>
    <w:p w:rsidR="001F7F2C" w:rsidRDefault="001F7F2C" w:rsidP="001F7F2C">
      <w:pPr>
        <w:rPr>
          <w:sz w:val="20"/>
        </w:rPr>
      </w:pPr>
      <w:r>
        <w:rPr>
          <w:noProof/>
          <w:sz w:val="20"/>
        </w:rPr>
        <mc:AlternateContent>
          <mc:Choice Requires="wps">
            <w:drawing>
              <wp:anchor distT="0" distB="0" distL="114300" distR="114300" simplePos="0" relativeHeight="251659264" behindDoc="0" locked="0" layoutInCell="1" allowOverlap="1" wp14:anchorId="3EEEC83B" wp14:editId="69844CFB">
                <wp:simplePos x="0" y="0"/>
                <wp:positionH relativeFrom="column">
                  <wp:posOffset>2143125</wp:posOffset>
                </wp:positionH>
                <wp:positionV relativeFrom="paragraph">
                  <wp:posOffset>268605</wp:posOffset>
                </wp:positionV>
                <wp:extent cx="3371850" cy="19907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33718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F2C" w:rsidRDefault="001F7F2C" w:rsidP="001F7F2C">
                            <w:pPr>
                              <w:rPr>
                                <w:lang w:val="en"/>
                              </w:rPr>
                            </w:pPr>
                            <w:r>
                              <w:t xml:space="preserve">Core textbook used in our school. </w:t>
                            </w:r>
                            <w:r w:rsidRPr="004E7F15">
                              <w:rPr>
                                <w:lang w:val="en"/>
                              </w:rPr>
                              <w:t xml:space="preserve">Excellent </w:t>
                            </w:r>
                            <w:r>
                              <w:rPr>
                                <w:lang w:val="en"/>
                              </w:rPr>
                              <w:t>preparation for the new A Level</w:t>
                            </w:r>
                            <w:r w:rsidRPr="004E7F15">
                              <w:rPr>
                                <w:lang w:val="en"/>
                              </w:rPr>
                              <w:t xml:space="preserve"> from OCR's Resource Partner</w:t>
                            </w:r>
                            <w:r>
                              <w:rPr>
                                <w:lang w:val="en"/>
                              </w:rPr>
                              <w:t>. Covers both Year 1 and Year 2 content (</w:t>
                            </w:r>
                            <w:r w:rsidR="00730281">
                              <w:rPr>
                                <w:lang w:val="en"/>
                              </w:rPr>
                              <w:t xml:space="preserve">online access </w:t>
                            </w:r>
                            <w:r>
                              <w:rPr>
                                <w:lang w:val="en"/>
                              </w:rPr>
                              <w:t>will be provided at start of course).</w:t>
                            </w:r>
                          </w:p>
                          <w:p w:rsidR="001F7F2C" w:rsidRDefault="001F7F2C" w:rsidP="001F7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3EEEC83B" id="_x0000_t202" coordsize="21600,21600" o:spt="202" path="m,l,21600r21600,l21600,xe">
                <v:stroke joinstyle="miter"/>
                <v:path gradientshapeok="t" o:connecttype="rect"/>
              </v:shapetype>
              <v:shape id="Text Box 51" o:spid="_x0000_s1026" type="#_x0000_t202" style="position:absolute;margin-left:168.75pt;margin-top:21.15pt;width:265.5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" fillcolor="white [3201]" stroked="f" strokeweight=".5pt">
                <v:textbox>
                  <w:txbxContent>
                    <w:p w:rsidR="001F7F2C" w:rsidRDefault="001F7F2C" w:rsidP="001F7F2C">
                      <w:pPr>
                        <w:rPr>
                          <w:lang w:val="en"/>
                        </w:rPr>
                      </w:pPr>
                      <w:r>
                        <w:t xml:space="preserve">Core textbook used in our school. </w:t>
                      </w:r>
                      <w:r w:rsidRPr="004E7F15">
                        <w:rPr>
                          <w:lang w:val="en"/>
                        </w:rPr>
                        <w:t xml:space="preserve">Excellent </w:t>
                      </w:r>
                      <w:r>
                        <w:rPr>
                          <w:lang w:val="en"/>
                        </w:rPr>
                        <w:t>preparation for the new A Level</w:t>
                      </w:r>
                      <w:r w:rsidRPr="004E7F15">
                        <w:rPr>
                          <w:lang w:val="en"/>
                        </w:rPr>
                        <w:t xml:space="preserve"> from OCR's Resource Partner</w:t>
                      </w:r>
                      <w:r>
                        <w:rPr>
                          <w:lang w:val="en"/>
                        </w:rPr>
                        <w:t>. Covers both Year 1 and Year 2 content (</w:t>
                      </w:r>
                      <w:r w:rsidR="00730281">
                        <w:rPr>
                          <w:lang w:val="en"/>
                        </w:rPr>
                        <w:t xml:space="preserve">online access </w:t>
                      </w:r>
                      <w:r>
                        <w:rPr>
                          <w:lang w:val="en"/>
                        </w:rPr>
                        <w:t>will be provided at start of course).</w:t>
                      </w:r>
                    </w:p>
                    <w:p w:rsidR="001F7F2C" w:rsidRDefault="001F7F2C" w:rsidP="001F7F2C"/>
                  </w:txbxContent>
                </v:textbox>
              </v:shape>
            </w:pict>
          </mc:Fallback>
        </mc:AlternateContent>
      </w:r>
      <w:r>
        <w:rPr>
          <w:b/>
          <w:sz w:val="20"/>
        </w:rPr>
        <w:t>A Level Chemistry for OCR A</w:t>
      </w:r>
      <w:r w:rsidRPr="0019104B">
        <w:rPr>
          <w:sz w:val="20"/>
        </w:rPr>
        <w:t xml:space="preserve"> (Paperback) </w:t>
      </w:r>
      <w:r w:rsidRPr="004E7F15">
        <w:rPr>
          <w:sz w:val="20"/>
          <w:lang w:val="en"/>
        </w:rPr>
        <w:t>Author</w:t>
      </w:r>
      <w:r>
        <w:rPr>
          <w:sz w:val="20"/>
          <w:lang w:val="en"/>
        </w:rPr>
        <w:t>s</w:t>
      </w:r>
      <w:r w:rsidRPr="004E7F15">
        <w:rPr>
          <w:sz w:val="20"/>
          <w:lang w:val="en"/>
        </w:rPr>
        <w:t xml:space="preserve"> </w:t>
      </w:r>
      <w:r w:rsidRPr="004E7F15">
        <w:rPr>
          <w:b/>
          <w:bCs/>
          <w:sz w:val="20"/>
          <w:lang w:val="en"/>
        </w:rPr>
        <w:t>Rob Ritchie</w:t>
      </w:r>
      <w:r>
        <w:rPr>
          <w:sz w:val="20"/>
          <w:lang w:val="en"/>
        </w:rPr>
        <w:t xml:space="preserve"> and</w:t>
      </w:r>
      <w:r w:rsidRPr="004E7F15">
        <w:rPr>
          <w:sz w:val="20"/>
          <w:lang w:val="en"/>
        </w:rPr>
        <w:t xml:space="preserve"> </w:t>
      </w:r>
      <w:r w:rsidRPr="004E7F15">
        <w:rPr>
          <w:b/>
          <w:bCs/>
          <w:sz w:val="20"/>
          <w:lang w:val="en"/>
        </w:rPr>
        <w:t>Dave Gent</w:t>
      </w:r>
      <w:r w:rsidRPr="0019104B">
        <w:rPr>
          <w:sz w:val="20"/>
        </w:rPr>
        <w:tab/>
      </w:r>
      <w:r>
        <w:rPr>
          <w:sz w:val="20"/>
        </w:rPr>
        <w:t>Oxford University Press</w:t>
      </w:r>
    </w:p>
    <w:p w:rsidR="001F7F2C" w:rsidRDefault="001F7F2C">
      <w:pPr>
        <w:rPr>
          <w:b/>
        </w:rPr>
      </w:pPr>
      <w:r>
        <w:rPr>
          <w:noProof/>
          <w:sz w:val="20"/>
        </w:rPr>
        <w:drawing>
          <wp:inline distT="0" distB="0" distL="0" distR="0" wp14:anchorId="3E26EA8B" wp14:editId="7600B461">
            <wp:extent cx="1556867" cy="2114550"/>
            <wp:effectExtent l="0" t="0" r="571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A Chemistry Book OUP.jpg"/>
                    <pic:cNvPicPr/>
                  </pic:nvPicPr>
                  <pic:blipFill>
                    <a:blip r:embed="rId10">
                      <a:extLst>
                        <a:ext uri="{28A0092B-C50C-407E-A947-70E740481C1C}">
                          <a14:useLocalDpi xmlns:a14="http://schemas.microsoft.com/office/drawing/2010/main" val="0"/>
                        </a:ext>
                      </a:extLst>
                    </a:blip>
                    <a:stretch>
                      <a:fillRect/>
                    </a:stretch>
                  </pic:blipFill>
                  <pic:spPr>
                    <a:xfrm>
                      <a:off x="0" y="0"/>
                      <a:ext cx="1560729" cy="2119796"/>
                    </a:xfrm>
                    <a:prstGeom prst="rect">
                      <a:avLst/>
                    </a:prstGeom>
                  </pic:spPr>
                </pic:pic>
              </a:graphicData>
            </a:graphic>
          </wp:inline>
        </w:drawing>
      </w:r>
      <w:r w:rsidRPr="001F7F2C">
        <w:rPr>
          <w:b/>
          <w:bCs/>
        </w:rPr>
        <w:t xml:space="preserve"> </w:t>
      </w:r>
      <w:r w:rsidRPr="00607E34">
        <w:rPr>
          <w:b/>
          <w:bCs/>
        </w:rPr>
        <w:t>ISBN:</w:t>
      </w:r>
      <w:r w:rsidRPr="00607E34">
        <w:rPr>
          <w:b/>
        </w:rPr>
        <w:t xml:space="preserve"> 978-0-19-835197-9</w:t>
      </w:r>
      <w:r w:rsidRPr="00607E34">
        <w:rPr>
          <w:b/>
        </w:rPr>
        <w:tab/>
      </w:r>
    </w:p>
    <w:p w:rsidR="001F7F2C" w:rsidRDefault="001F7F2C" w:rsidP="001F7F2C">
      <w:pPr>
        <w:rPr>
          <w:lang w:val="en"/>
        </w:rPr>
      </w:pPr>
      <w:r>
        <w:rPr>
          <w:noProof/>
        </w:rPr>
        <mc:AlternateContent>
          <mc:Choice Requires="wps">
            <w:drawing>
              <wp:anchor distT="0" distB="0" distL="114300" distR="114300" simplePos="0" relativeHeight="251661312" behindDoc="0" locked="0" layoutInCell="1" allowOverlap="1" wp14:anchorId="1B28EFF2" wp14:editId="0C89E72A">
                <wp:simplePos x="0" y="0"/>
                <wp:positionH relativeFrom="column">
                  <wp:posOffset>2400300</wp:posOffset>
                </wp:positionH>
                <wp:positionV relativeFrom="paragraph">
                  <wp:posOffset>268605</wp:posOffset>
                </wp:positionV>
                <wp:extent cx="3190875" cy="163830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319087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F2C" w:rsidRDefault="001F7F2C" w:rsidP="001F7F2C">
                            <w:r>
                              <w:rPr>
                                <w:rFonts w:ascii="Arial" w:hAnsi="Arial" w:cs="Arial"/>
                                <w:color w:val="000000"/>
                                <w:sz w:val="20"/>
                                <w:szCs w:val="20"/>
                              </w:rPr>
                              <w:t>Complete Revision &amp; Practice book has both years of OCR A A-Level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28EFF2" id="Text Box 52" o:spid="_x0000_s1027" type="#_x0000_t202" style="position:absolute;margin-left:189pt;margin-top:21.15pt;width:251.2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" fillcolor="white [3201]" stroked="f" strokeweight=".5pt">
                <v:textbox>
                  <w:txbxContent>
                    <w:p w:rsidR="001F7F2C" w:rsidRDefault="001F7F2C" w:rsidP="001F7F2C">
                      <w:r>
                        <w:rPr>
                          <w:rFonts w:ascii="Arial" w:hAnsi="Arial" w:cs="Arial"/>
                          <w:color w:val="000000"/>
                          <w:sz w:val="20"/>
                          <w:szCs w:val="20"/>
                        </w:rPr>
                        <w:t>Complete Revision &amp; Practice book has both years of OCR A A-Level Chemistry.</w:t>
                      </w:r>
                    </w:p>
                  </w:txbxContent>
                </v:textbox>
              </v:shape>
            </w:pict>
          </mc:Fallback>
        </mc:AlternateContent>
      </w:r>
      <w:r>
        <w:rPr>
          <w:b/>
          <w:sz w:val="20"/>
        </w:rPr>
        <w:t>A Level Chemistry for OCR A Complete Revision &amp; Practice</w:t>
      </w:r>
      <w:r w:rsidRPr="0019104B">
        <w:rPr>
          <w:sz w:val="20"/>
        </w:rPr>
        <w:t xml:space="preserve"> (Paperback) </w:t>
      </w:r>
    </w:p>
    <w:p w:rsidR="001F7F2C" w:rsidRDefault="001F7F2C">
      <w:pPr>
        <w:rPr>
          <w:b/>
          <w:lang w:val="en"/>
        </w:rPr>
      </w:pPr>
      <w:r>
        <w:rPr>
          <w:noProof/>
        </w:rPr>
        <w:drawing>
          <wp:inline distT="0" distB="0" distL="0" distR="0" wp14:anchorId="1511AA99" wp14:editId="61CA7F87">
            <wp:extent cx="1562100" cy="221182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A Chemistry CGP.jpg"/>
                    <pic:cNvPicPr/>
                  </pic:nvPicPr>
                  <pic:blipFill>
                    <a:blip r:embed="rId11">
                      <a:extLst>
                        <a:ext uri="{28A0092B-C50C-407E-A947-70E740481C1C}">
                          <a14:useLocalDpi xmlns:a14="http://schemas.microsoft.com/office/drawing/2010/main" val="0"/>
                        </a:ext>
                      </a:extLst>
                    </a:blip>
                    <a:stretch>
                      <a:fillRect/>
                    </a:stretch>
                  </pic:blipFill>
                  <pic:spPr>
                    <a:xfrm>
                      <a:off x="0" y="0"/>
                      <a:ext cx="1567885" cy="2220015"/>
                    </a:xfrm>
                    <a:prstGeom prst="rect">
                      <a:avLst/>
                    </a:prstGeom>
                  </pic:spPr>
                </pic:pic>
              </a:graphicData>
            </a:graphic>
          </wp:inline>
        </w:drawing>
      </w:r>
      <w:r w:rsidRPr="001F7F2C">
        <w:rPr>
          <w:b/>
          <w:lang w:val="en"/>
        </w:rPr>
        <w:t xml:space="preserve"> </w:t>
      </w:r>
      <w:r w:rsidRPr="00607E34">
        <w:rPr>
          <w:b/>
          <w:lang w:val="en"/>
        </w:rPr>
        <w:t>ISBN: 978-1-78294-302-0</w:t>
      </w:r>
    </w:p>
    <w:p w:rsidR="00C41865" w:rsidRPr="00C41865" w:rsidRDefault="00B300C0" w:rsidP="00C41865">
      <w:pPr>
        <w:rPr>
          <w:b/>
        </w:rPr>
      </w:pPr>
      <w:r>
        <w:rPr>
          <w:b/>
        </w:rPr>
        <w:t>Further resources (specification, specimen papers and past exam papers) from the Exam Board OCR are available in the f</w:t>
      </w:r>
      <w:r w:rsidR="00C41865" w:rsidRPr="00C41865">
        <w:rPr>
          <w:b/>
        </w:rPr>
        <w:t>ollow</w:t>
      </w:r>
      <w:r>
        <w:rPr>
          <w:b/>
        </w:rPr>
        <w:t>ing</w:t>
      </w:r>
      <w:r w:rsidR="00C41865" w:rsidRPr="00C41865">
        <w:rPr>
          <w:b/>
        </w:rPr>
        <w:t xml:space="preserve"> link below: </w:t>
      </w:r>
    </w:p>
    <w:p w:rsidR="00C41865" w:rsidRPr="00C41865" w:rsidRDefault="00FA6169" w:rsidP="00C41865">
      <w:pPr>
        <w:rPr>
          <w:b/>
        </w:rPr>
      </w:pPr>
      <w:hyperlink r:id="rId12" w:history="1">
        <w:r w:rsidR="00C41865" w:rsidRPr="00C41865">
          <w:rPr>
            <w:rStyle w:val="Hyperlink"/>
            <w:b/>
          </w:rPr>
          <w:t>http://www.ocr.org.uk/qualifications/as-a-level-gce-chemistry-a-h032-h432-from-2015/</w:t>
        </w:r>
      </w:hyperlink>
    </w:p>
    <w:p w:rsidR="00C41865" w:rsidRPr="00C41865" w:rsidRDefault="00C41865" w:rsidP="00C41865">
      <w:pPr>
        <w:rPr>
          <w:b/>
        </w:rPr>
      </w:pPr>
      <w:r w:rsidRPr="00C41865">
        <w:rPr>
          <w:b/>
        </w:rPr>
        <w:t>Use the following resources for extra support:</w:t>
      </w:r>
    </w:p>
    <w:p w:rsidR="00C41865" w:rsidRPr="00C41865" w:rsidRDefault="00FA6169" w:rsidP="00C41865">
      <w:pPr>
        <w:numPr>
          <w:ilvl w:val="0"/>
          <w:numId w:val="5"/>
        </w:numPr>
        <w:rPr>
          <w:b/>
        </w:rPr>
      </w:pPr>
      <w:hyperlink r:id="rId13" w:history="1">
        <w:r w:rsidR="00C41865" w:rsidRPr="00C41865">
          <w:rPr>
            <w:rStyle w:val="Hyperlink"/>
            <w:b/>
          </w:rPr>
          <w:t>http://www.creative-chemistry.org.uk/</w:t>
        </w:r>
      </w:hyperlink>
    </w:p>
    <w:p w:rsidR="00C41865" w:rsidRPr="00C41865" w:rsidRDefault="00FA6169" w:rsidP="00C41865">
      <w:pPr>
        <w:numPr>
          <w:ilvl w:val="0"/>
          <w:numId w:val="5"/>
        </w:numPr>
        <w:rPr>
          <w:b/>
        </w:rPr>
      </w:pPr>
      <w:hyperlink r:id="rId14" w:history="1">
        <w:r w:rsidR="00C41865" w:rsidRPr="00C41865">
          <w:rPr>
            <w:rStyle w:val="Hyperlink"/>
            <w:b/>
          </w:rPr>
          <w:t>http://www.chembook.co.uk/</w:t>
        </w:r>
      </w:hyperlink>
    </w:p>
    <w:p w:rsidR="00C41865" w:rsidRPr="00C41865" w:rsidRDefault="00FA6169" w:rsidP="00C41865">
      <w:pPr>
        <w:numPr>
          <w:ilvl w:val="0"/>
          <w:numId w:val="5"/>
        </w:numPr>
        <w:rPr>
          <w:b/>
        </w:rPr>
      </w:pPr>
      <w:hyperlink r:id="rId15" w:history="1">
        <w:r w:rsidR="00C41865" w:rsidRPr="00C41865">
          <w:rPr>
            <w:rStyle w:val="Hyperlink"/>
            <w:b/>
          </w:rPr>
          <w:t>http://www.franklychemistry.co.uk/</w:t>
        </w:r>
      </w:hyperlink>
    </w:p>
    <w:p w:rsidR="00C41865" w:rsidRPr="00C41865" w:rsidRDefault="00FA6169" w:rsidP="00C41865">
      <w:pPr>
        <w:numPr>
          <w:ilvl w:val="0"/>
          <w:numId w:val="5"/>
        </w:numPr>
        <w:rPr>
          <w:b/>
        </w:rPr>
      </w:pPr>
      <w:hyperlink r:id="rId16" w:history="1">
        <w:r w:rsidR="00C41865" w:rsidRPr="00C41865">
          <w:rPr>
            <w:rStyle w:val="Hyperlink"/>
            <w:b/>
          </w:rPr>
          <w:t>http://2012books.lardbucket.org/books/principles-of-general-chemistry-v1.0/index.html</w:t>
        </w:r>
      </w:hyperlink>
      <w:r w:rsidR="00C41865" w:rsidRPr="00C41865">
        <w:rPr>
          <w:b/>
        </w:rPr>
        <w:t xml:space="preserve"> </w:t>
      </w:r>
    </w:p>
    <w:p w:rsidR="00C41865" w:rsidRPr="00C41865" w:rsidRDefault="00FA6169" w:rsidP="00C41865">
      <w:pPr>
        <w:numPr>
          <w:ilvl w:val="0"/>
          <w:numId w:val="5"/>
        </w:numPr>
        <w:rPr>
          <w:b/>
          <w:u w:val="single"/>
        </w:rPr>
      </w:pPr>
      <w:hyperlink r:id="rId17" w:history="1">
        <w:r w:rsidR="00C41865" w:rsidRPr="00C41865">
          <w:rPr>
            <w:rStyle w:val="Hyperlink"/>
            <w:b/>
          </w:rPr>
          <w:t>http://www.docbrown.info/page19/OCR_GCE_chem_A_Level_2015.htm</w:t>
        </w:r>
      </w:hyperlink>
      <w:r w:rsidR="00C41865" w:rsidRPr="00C41865">
        <w:rPr>
          <w:b/>
          <w:u w:val="single"/>
        </w:rPr>
        <w:t>l</w:t>
      </w:r>
    </w:p>
    <w:p w:rsidR="00C41865" w:rsidRPr="00994F04" w:rsidRDefault="00FA6169" w:rsidP="00C41865">
      <w:pPr>
        <w:numPr>
          <w:ilvl w:val="0"/>
          <w:numId w:val="5"/>
        </w:numPr>
        <w:rPr>
          <w:b/>
          <w:u w:val="single"/>
        </w:rPr>
      </w:pPr>
      <w:hyperlink r:id="rId18" w:history="1">
        <w:r w:rsidR="00B300C0">
          <w:rPr>
            <w:rStyle w:val="Hyperlink"/>
          </w:rPr>
          <w:t>https://www.chemguide.co.uk/</w:t>
        </w:r>
      </w:hyperlink>
    </w:p>
    <w:p w:rsidR="00994F04" w:rsidRDefault="00FA6169" w:rsidP="00C41865">
      <w:pPr>
        <w:numPr>
          <w:ilvl w:val="0"/>
          <w:numId w:val="5"/>
        </w:numPr>
        <w:rPr>
          <w:b/>
          <w:u w:val="single"/>
        </w:rPr>
      </w:pPr>
      <w:hyperlink r:id="rId19" w:history="1">
        <w:r w:rsidR="00994F04" w:rsidRPr="00994F04">
          <w:rPr>
            <w:color w:val="0000FF"/>
            <w:u w:val="single"/>
          </w:rPr>
          <w:t>https://www.rsc.org/</w:t>
        </w:r>
      </w:hyperlink>
    </w:p>
    <w:p w:rsidR="004855F4" w:rsidRDefault="004855F4">
      <w:pPr>
        <w:rPr>
          <w:b/>
          <w:u w:val="single"/>
        </w:rPr>
      </w:pPr>
      <w:r>
        <w:rPr>
          <w:b/>
          <w:u w:val="single"/>
        </w:rPr>
        <w:br w:type="page"/>
      </w:r>
    </w:p>
    <w:p w:rsidR="00B300C0" w:rsidRPr="00C41865" w:rsidRDefault="000C57DC" w:rsidP="00A0439A">
      <w:pPr>
        <w:rPr>
          <w:b/>
          <w:u w:val="single"/>
        </w:rPr>
      </w:pPr>
      <w:r w:rsidRPr="004855F4">
        <w:rPr>
          <w:b/>
          <w:noProof/>
          <w:u w:val="single"/>
        </w:rPr>
        <w:lastRenderedPageBreak/>
        <mc:AlternateContent>
          <mc:Choice Requires="wps">
            <w:drawing>
              <wp:anchor distT="0" distB="0" distL="114300" distR="114300" simplePos="0" relativeHeight="251665408" behindDoc="0" locked="0" layoutInCell="1" allowOverlap="1" wp14:anchorId="48C6A3D5" wp14:editId="07880AFC">
                <wp:simplePos x="0" y="0"/>
                <wp:positionH relativeFrom="column">
                  <wp:posOffset>-630555</wp:posOffset>
                </wp:positionH>
                <wp:positionV relativeFrom="paragraph">
                  <wp:posOffset>192913</wp:posOffset>
                </wp:positionV>
                <wp:extent cx="6496685" cy="442595"/>
                <wp:effectExtent l="0" t="0" r="18415" b="28575"/>
                <wp:wrapNone/>
                <wp:docPr id="4" name="TextBox 3"/>
                <wp:cNvGraphicFramePr/>
                <a:graphic xmlns:a="http://schemas.openxmlformats.org/drawingml/2006/main">
                  <a:graphicData uri="http://schemas.microsoft.com/office/word/2010/wordprocessingShape">
                    <wps:wsp>
                      <wps:cNvSpPr txBox="1"/>
                      <wps:spPr>
                        <a:xfrm>
                          <a:off x="0" y="0"/>
                          <a:ext cx="6496685" cy="442595"/>
                        </a:xfrm>
                        <a:prstGeom prst="rect">
                          <a:avLst/>
                        </a:prstGeom>
                        <a:solidFill>
                          <a:sysClr val="window" lastClr="FFFFFF"/>
                        </a:solidFill>
                        <a:ln w="25400" cap="flat" cmpd="sng" algn="ctr">
                          <a:solidFill>
                            <a:sysClr val="windowText" lastClr="000000"/>
                          </a:solidFill>
                          <a:prstDash val="solid"/>
                        </a:ln>
                        <a:effectLst/>
                      </wps:spPr>
                      <wps:txbx>
                        <w:txbxContent>
                          <w:p w:rsidR="00D85BB8" w:rsidRPr="00D85BB8" w:rsidRDefault="004855F4" w:rsidP="004855F4">
                            <w:pPr>
                              <w:spacing w:after="0" w:line="273" w:lineRule="auto"/>
                              <w:rPr>
                                <w:rFonts w:cs="Times New Roman"/>
                                <w:color w:val="000000"/>
                                <w:kern w:val="24"/>
                                <w:sz w:val="20"/>
                                <w:szCs w:val="20"/>
                              </w:rPr>
                            </w:pPr>
                            <w:r w:rsidRPr="004855F4">
                              <w:rPr>
                                <w:rFonts w:cs="Times New Roman"/>
                                <w:color w:val="000000"/>
                                <w:kern w:val="24"/>
                                <w:sz w:val="20"/>
                                <w:szCs w:val="20"/>
                              </w:rPr>
                              <w:t xml:space="preserve">A level </w:t>
                            </w:r>
                            <w:r w:rsidR="007A4547">
                              <w:rPr>
                                <w:rFonts w:cs="Times New Roman"/>
                                <w:color w:val="000000"/>
                                <w:kern w:val="24"/>
                                <w:sz w:val="20"/>
                                <w:szCs w:val="20"/>
                              </w:rPr>
                              <w:t>Chemistry</w:t>
                            </w:r>
                            <w:r w:rsidRPr="004855F4">
                              <w:rPr>
                                <w:rFonts w:cs="Times New Roman"/>
                                <w:color w:val="000000"/>
                                <w:kern w:val="24"/>
                                <w:sz w:val="20"/>
                                <w:szCs w:val="20"/>
                              </w:rPr>
                              <w:t xml:space="preserve"> will use your knowledge from GCSE and build on this to help you understand new and more demanding ideas.  Complete the following tasks to make sure your knowledge is up to date and you are ready to start studying: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C6A3D5" id="TextBox 3" o:spid="_x0000_s1028" type="#_x0000_t202" style="position:absolute;margin-left:-49.65pt;margin-top:15.2pt;width:511.5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" fillcolor="window" strokecolor="windowText" strokeweight="2pt">
                <v:textbox style="mso-fit-shape-to-text:t">
                  <w:txbxContent>
                    <w:p w:rsidR="00D85BB8" w:rsidRPr="00D85BB8" w:rsidRDefault="004855F4" w:rsidP="004855F4">
                      <w:pPr>
                        <w:spacing w:after="0" w:line="273" w:lineRule="auto"/>
                        <w:rPr>
                          <w:rFonts w:cs="Times New Roman"/>
                          <w:color w:val="000000"/>
                          <w:kern w:val="24"/>
                          <w:sz w:val="20"/>
                          <w:szCs w:val="20"/>
                        </w:rPr>
                      </w:pPr>
                      <w:r w:rsidRPr="004855F4">
                        <w:rPr>
                          <w:rFonts w:cs="Times New Roman"/>
                          <w:color w:val="000000"/>
                          <w:kern w:val="24"/>
                          <w:sz w:val="20"/>
                          <w:szCs w:val="20"/>
                        </w:rPr>
                        <w:t xml:space="preserve">A level </w:t>
                      </w:r>
                      <w:r w:rsidR="007A4547">
                        <w:rPr>
                          <w:rFonts w:cs="Times New Roman"/>
                          <w:color w:val="000000"/>
                          <w:kern w:val="24"/>
                          <w:sz w:val="20"/>
                          <w:szCs w:val="20"/>
                        </w:rPr>
                        <w:t>Chemistry</w:t>
                      </w:r>
                      <w:r w:rsidRPr="004855F4">
                        <w:rPr>
                          <w:rFonts w:cs="Times New Roman"/>
                          <w:color w:val="000000"/>
                          <w:kern w:val="24"/>
                          <w:sz w:val="20"/>
                          <w:szCs w:val="20"/>
                        </w:rPr>
                        <w:t xml:space="preserve"> will use your knowledge from GCSE and build on this to help you understand new and more demanding ideas.  Complete the following tasks to make sure your knowledge is up to date and you are ready to start studying:</w:t>
                      </w:r>
                    </w:p>
                  </w:txbxContent>
                </v:textbox>
              </v:shape>
            </w:pict>
          </mc:Fallback>
        </mc:AlternateContent>
      </w:r>
      <w:r w:rsidRPr="004855F4">
        <w:rPr>
          <w:b/>
          <w:noProof/>
          <w:u w:val="single"/>
        </w:rPr>
        <mc:AlternateContent>
          <mc:Choice Requires="wps">
            <w:drawing>
              <wp:anchor distT="0" distB="0" distL="114300" distR="114300" simplePos="0" relativeHeight="251664384" behindDoc="0" locked="0" layoutInCell="1" allowOverlap="1" wp14:anchorId="46C017BB" wp14:editId="525B3860">
                <wp:simplePos x="0" y="0"/>
                <wp:positionH relativeFrom="column">
                  <wp:posOffset>-761365</wp:posOffset>
                </wp:positionH>
                <wp:positionV relativeFrom="paragraph">
                  <wp:posOffset>-131725</wp:posOffset>
                </wp:positionV>
                <wp:extent cx="6767830" cy="368935"/>
                <wp:effectExtent l="0" t="0" r="0" b="0"/>
                <wp:wrapNone/>
                <wp:docPr id="5" name="Rectangle 1"/>
                <wp:cNvGraphicFramePr/>
                <a:graphic xmlns:a="http://schemas.openxmlformats.org/drawingml/2006/main">
                  <a:graphicData uri="http://schemas.microsoft.com/office/word/2010/wordprocessingShape">
                    <wps:wsp>
                      <wps:cNvSpPr/>
                      <wps:spPr>
                        <a:xfrm>
                          <a:off x="0" y="0"/>
                          <a:ext cx="6767830" cy="368935"/>
                        </a:xfrm>
                        <a:prstGeom prst="rect">
                          <a:avLst/>
                        </a:prstGeom>
                        <a:noFill/>
                      </wps:spPr>
                      <wps:txbx>
                        <w:txbxContent>
                          <w:p w:rsidR="004855F4" w:rsidRDefault="004855F4" w:rsidP="004855F4">
                            <w:pPr>
                              <w:spacing w:after="0"/>
                            </w:pPr>
                            <w:r w:rsidRPr="004855F4">
                              <w:rPr>
                                <w:rFonts w:cs="Times New Roman"/>
                                <w:b/>
                                <w:bCs/>
                                <w:color w:val="943634"/>
                                <w:kern w:val="24"/>
                                <w:sz w:val="36"/>
                                <w:szCs w:val="36"/>
                                <w:u w:val="single"/>
                              </w:rPr>
                              <w:t>Pre-Knowledge Topics</w:t>
                            </w:r>
                            <w:r w:rsidR="007A4547">
                              <w:rPr>
                                <w:rFonts w:cs="Times New Roman"/>
                                <w:b/>
                                <w:bCs/>
                                <w:color w:val="943634"/>
                                <w:kern w:val="24"/>
                                <w:sz w:val="36"/>
                                <w:szCs w:val="36"/>
                                <w:u w:val="single"/>
                              </w:rPr>
                              <w:t xml:space="preserve">: </w:t>
                            </w:r>
                            <w:r w:rsidR="00945145">
                              <w:rPr>
                                <w:rFonts w:cs="Times New Roman"/>
                                <w:b/>
                                <w:bCs/>
                                <w:color w:val="943634"/>
                                <w:kern w:val="24"/>
                                <w:sz w:val="36"/>
                                <w:szCs w:val="36"/>
                                <w:u w:val="single"/>
                              </w:rPr>
                              <w:t xml:space="preserve">Week 1 </w:t>
                            </w:r>
                          </w:p>
                        </w:txbxContent>
                      </wps:txbx>
                      <wps:bodyPr wrap="square" lIns="91440" tIns="45720" rIns="91440" bIns="45720">
                        <a:spAutoFit/>
                        <a:scene3d>
                          <a:camera prst="perspectiveLeft"/>
                          <a:lightRig rig="threePt" dir="t"/>
                        </a:scene3d>
                      </wps:bodyPr>
                    </wps:wsp>
                  </a:graphicData>
                </a:graphic>
                <wp14:sizeRelH relativeFrom="margin">
                  <wp14:pctWidth>0</wp14:pctWidth>
                </wp14:sizeRelH>
              </wp:anchor>
            </w:drawing>
          </mc:Choice>
          <mc:Fallback>
            <w:pict>
              <v:rect w14:anchorId="46C017BB" id="Rectangle 1" o:spid="_x0000_s1029" style="position:absolute;margin-left:-59.95pt;margin-top:-10.35pt;width:532.9pt;height:2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" filled="f" stroked="f">
                <v:textbox style="mso-fit-shape-to-text:t">
                  <w:txbxContent>
                    <w:p w:rsidR="004855F4" w:rsidRDefault="004855F4" w:rsidP="004855F4">
                      <w:pPr>
                        <w:spacing w:after="0"/>
                      </w:pPr>
                      <w:r w:rsidRPr="004855F4">
                        <w:rPr>
                          <w:rFonts w:cs="Times New Roman"/>
                          <w:b/>
                          <w:bCs/>
                          <w:color w:val="943634"/>
                          <w:kern w:val="24"/>
                          <w:sz w:val="36"/>
                          <w:szCs w:val="36"/>
                          <w:u w:val="single"/>
                        </w:rPr>
                        <w:t>Pre-Knowledge Topics</w:t>
                      </w:r>
                      <w:r w:rsidR="007A4547">
                        <w:rPr>
                          <w:rFonts w:cs="Times New Roman"/>
                          <w:b/>
                          <w:bCs/>
                          <w:color w:val="943634"/>
                          <w:kern w:val="24"/>
                          <w:sz w:val="36"/>
                          <w:szCs w:val="36"/>
                          <w:u w:val="single"/>
                        </w:rPr>
                        <w:t xml:space="preserve">: </w:t>
                      </w:r>
                      <w:r w:rsidR="00945145">
                        <w:rPr>
                          <w:rFonts w:cs="Times New Roman"/>
                          <w:b/>
                          <w:bCs/>
                          <w:color w:val="943634"/>
                          <w:kern w:val="24"/>
                          <w:sz w:val="36"/>
                          <w:szCs w:val="36"/>
                          <w:u w:val="single"/>
                        </w:rPr>
                        <w:t xml:space="preserve">Week 1 </w:t>
                      </w:r>
                    </w:p>
                  </w:txbxContent>
                </v:textbox>
              </v:rect>
            </w:pict>
          </mc:Fallback>
        </mc:AlternateContent>
      </w:r>
    </w:p>
    <w:p w:rsidR="00D85BB8" w:rsidRDefault="00D85BB8">
      <w:r w:rsidRPr="00D461DB">
        <w:rPr>
          <w:noProof/>
        </w:rPr>
        <mc:AlternateContent>
          <mc:Choice Requires="wps">
            <w:drawing>
              <wp:anchor distT="0" distB="0" distL="114300" distR="114300" simplePos="0" relativeHeight="251669504" behindDoc="0" locked="0" layoutInCell="1" allowOverlap="1" wp14:anchorId="41B61C3E" wp14:editId="02664979">
                <wp:simplePos x="0" y="0"/>
                <wp:positionH relativeFrom="column">
                  <wp:posOffset>-628650</wp:posOffset>
                </wp:positionH>
                <wp:positionV relativeFrom="paragraph">
                  <wp:posOffset>781050</wp:posOffset>
                </wp:positionV>
                <wp:extent cx="6496685" cy="7648575"/>
                <wp:effectExtent l="0" t="0" r="18415" b="28575"/>
                <wp:wrapNone/>
                <wp:docPr id="1" name="Rectangle 1"/>
                <wp:cNvGraphicFramePr/>
                <a:graphic xmlns:a="http://schemas.openxmlformats.org/drawingml/2006/main">
                  <a:graphicData uri="http://schemas.microsoft.com/office/word/2010/wordprocessingShape">
                    <wps:wsp>
                      <wps:cNvSpPr/>
                      <wps:spPr>
                        <a:xfrm>
                          <a:off x="0" y="0"/>
                          <a:ext cx="6496685" cy="7648575"/>
                        </a:xfrm>
                        <a:prstGeom prst="rect">
                          <a:avLst/>
                        </a:prstGeom>
                        <a:ln w="254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85BB8" w:rsidRPr="00EE14CA" w:rsidRDefault="00D85BB8" w:rsidP="00D85BB8">
                            <w:pPr>
                              <w:spacing w:after="0" w:line="273" w:lineRule="auto"/>
                              <w:rPr>
                                <w:sz w:val="24"/>
                                <w:szCs w:val="24"/>
                              </w:rPr>
                            </w:pPr>
                            <w:r w:rsidRPr="00EE14CA">
                              <w:rPr>
                                <w:rFonts w:cs="Times New Roman"/>
                                <w:b/>
                                <w:bCs/>
                                <w:color w:val="000000"/>
                                <w:kern w:val="24"/>
                                <w:sz w:val="24"/>
                                <w:szCs w:val="24"/>
                                <w:u w:val="single"/>
                              </w:rPr>
                              <w:t>Research activities</w:t>
                            </w:r>
                          </w:p>
                          <w:p w:rsidR="00D85BB8" w:rsidRPr="00EE14CA" w:rsidRDefault="00D85BB8" w:rsidP="00D85BB8">
                            <w:pPr>
                              <w:shd w:val="clear" w:color="auto" w:fill="FFFFFF"/>
                              <w:spacing w:before="156" w:after="156" w:line="360" w:lineRule="atLeast"/>
                              <w:rPr>
                                <w:rFonts w:eastAsia="Times New Roman" w:cs="Arial"/>
                                <w:bCs/>
                                <w:iCs/>
                                <w:color w:val="000000"/>
                                <w:sz w:val="24"/>
                                <w:szCs w:val="24"/>
                              </w:rPr>
                            </w:pPr>
                            <w:r w:rsidRPr="00EE14CA">
                              <w:rPr>
                                <w:rFonts w:eastAsia="Times New Roman" w:cs="Arial"/>
                                <w:bCs/>
                                <w:iCs/>
                                <w:color w:val="000000"/>
                                <w:sz w:val="24"/>
                                <w:szCs w:val="24"/>
                              </w:rPr>
                              <w:t>To get the best grades in A Level Chemistry you will have to develop your independent research skills and master making your own notes on challenging topics.</w:t>
                            </w:r>
                            <w:r w:rsidRPr="00EE14CA">
                              <w:rPr>
                                <w:sz w:val="24"/>
                                <w:szCs w:val="24"/>
                              </w:rPr>
                              <w:t xml:space="preserve"> </w:t>
                            </w:r>
                            <w:r w:rsidRPr="00EE14CA">
                              <w:rPr>
                                <w:rFonts w:eastAsia="Times New Roman" w:cs="Arial"/>
                                <w:bCs/>
                                <w:iCs/>
                                <w:color w:val="000000"/>
                                <w:sz w:val="24"/>
                                <w:szCs w:val="24"/>
                              </w:rPr>
                              <w:t xml:space="preserve">Remember, you are a prospective A </w:t>
                            </w:r>
                            <w:proofErr w:type="gramStart"/>
                            <w:r w:rsidRPr="00EE14CA">
                              <w:rPr>
                                <w:rFonts w:eastAsia="Times New Roman" w:cs="Arial"/>
                                <w:bCs/>
                                <w:iCs/>
                                <w:color w:val="000000"/>
                                <w:sz w:val="24"/>
                                <w:szCs w:val="24"/>
                              </w:rPr>
                              <w:t>level</w:t>
                            </w:r>
                            <w:proofErr w:type="gramEnd"/>
                            <w:r w:rsidRPr="00EE14CA">
                              <w:rPr>
                                <w:rFonts w:eastAsia="Times New Roman" w:cs="Arial"/>
                                <w:bCs/>
                                <w:iCs/>
                                <w:color w:val="000000"/>
                                <w:sz w:val="24"/>
                                <w:szCs w:val="24"/>
                              </w:rPr>
                              <w:t xml:space="preserve"> Chemist, you should aim to push </w:t>
                            </w:r>
                            <w:r w:rsidRPr="00EE14CA">
                              <w:rPr>
                                <w:rFonts w:eastAsia="Times New Roman" w:cs="Arial"/>
                                <w:b/>
                                <w:bCs/>
                                <w:iCs/>
                                <w:color w:val="000000"/>
                                <w:sz w:val="24"/>
                                <w:szCs w:val="24"/>
                              </w:rPr>
                              <w:t>your</w:t>
                            </w:r>
                            <w:r w:rsidRPr="00EE14CA">
                              <w:rPr>
                                <w:rFonts w:eastAsia="Times New Roman" w:cs="Arial"/>
                                <w:bCs/>
                                <w:iCs/>
                                <w:color w:val="000000"/>
                                <w:sz w:val="24"/>
                                <w:szCs w:val="24"/>
                              </w:rPr>
                              <w:t xml:space="preserve"> knowledge.</w:t>
                            </w:r>
                          </w:p>
                          <w:p w:rsidR="00D85BB8" w:rsidRDefault="00D85BB8" w:rsidP="00D85BB8">
                            <w:pPr>
                              <w:shd w:val="clear" w:color="auto" w:fill="FFFFFF"/>
                              <w:spacing w:before="156" w:after="156" w:line="360" w:lineRule="atLeast"/>
                              <w:rPr>
                                <w:rFonts w:eastAsia="Times New Roman" w:cs="Arial"/>
                                <w:b/>
                                <w:bCs/>
                                <w:iCs/>
                                <w:color w:val="000000"/>
                                <w:sz w:val="24"/>
                                <w:szCs w:val="24"/>
                              </w:rPr>
                            </w:pPr>
                            <w:r w:rsidRPr="00EE14CA">
                              <w:rPr>
                                <w:rFonts w:eastAsia="Times New Roman" w:cs="Arial"/>
                                <w:bCs/>
                                <w:iCs/>
                                <w:color w:val="000000"/>
                                <w:sz w:val="24"/>
                                <w:szCs w:val="24"/>
                              </w:rPr>
                              <w:t xml:space="preserve">Use the Cornell notes system: </w:t>
                            </w:r>
                            <w:r w:rsidRPr="00EE14CA">
                              <w:rPr>
                                <w:sz w:val="24"/>
                                <w:szCs w:val="24"/>
                              </w:rPr>
                              <w:t xml:space="preserve">http://coe.jmu.edu/learningtoolbox/cornellnotes.html </w:t>
                            </w:r>
                            <w:r w:rsidRPr="00EE14CA">
                              <w:rPr>
                                <w:rFonts w:eastAsia="Times New Roman" w:cs="Arial"/>
                                <w:bCs/>
                                <w:iCs/>
                                <w:color w:val="000000"/>
                                <w:sz w:val="24"/>
                                <w:szCs w:val="24"/>
                              </w:rPr>
                              <w:t xml:space="preserve">to help you with the tasks below. Minimum one page of notes </w:t>
                            </w:r>
                            <w:r w:rsidRPr="00EE14CA">
                              <w:rPr>
                                <w:rFonts w:eastAsia="Times New Roman" w:cs="Arial"/>
                                <w:b/>
                                <w:bCs/>
                                <w:iCs/>
                                <w:color w:val="000000"/>
                                <w:sz w:val="24"/>
                                <w:szCs w:val="24"/>
                              </w:rPr>
                              <w:t>for each task.</w:t>
                            </w:r>
                            <w:r>
                              <w:rPr>
                                <w:rFonts w:eastAsia="Times New Roman" w:cs="Arial"/>
                                <w:b/>
                                <w:bCs/>
                                <w:iCs/>
                                <w:color w:val="000000"/>
                                <w:sz w:val="24"/>
                                <w:szCs w:val="24"/>
                              </w:rPr>
                              <w:t xml:space="preserve"> </w:t>
                            </w:r>
                          </w:p>
                          <w:p w:rsidR="00D85BB8" w:rsidRDefault="00D85BB8" w:rsidP="00D85BB8">
                            <w:pPr>
                              <w:shd w:val="clear" w:color="auto" w:fill="FFFFFF"/>
                              <w:spacing w:before="156" w:after="156" w:line="360" w:lineRule="atLeast"/>
                              <w:rPr>
                                <w:rFonts w:eastAsia="Times New Roman" w:cs="Arial"/>
                                <w:bCs/>
                                <w:i/>
                                <w:iCs/>
                                <w:color w:val="000000"/>
                                <w:sz w:val="24"/>
                                <w:szCs w:val="24"/>
                              </w:rPr>
                            </w:pPr>
                            <w:r>
                              <w:rPr>
                                <w:rFonts w:eastAsia="Times New Roman" w:cs="Arial"/>
                                <w:bCs/>
                                <w:iCs/>
                                <w:color w:val="000000"/>
                                <w:sz w:val="24"/>
                                <w:szCs w:val="24"/>
                              </w:rPr>
                              <w:t xml:space="preserve">These tasks cover work for </w:t>
                            </w:r>
                            <w:r w:rsidRPr="000C57DC">
                              <w:rPr>
                                <w:rFonts w:eastAsia="Times New Roman" w:cs="Arial"/>
                                <w:b/>
                                <w:bCs/>
                                <w:iCs/>
                                <w:color w:val="000000"/>
                                <w:sz w:val="24"/>
                                <w:szCs w:val="24"/>
                              </w:rPr>
                              <w:t>three weeks</w:t>
                            </w:r>
                            <w:r>
                              <w:rPr>
                                <w:rFonts w:eastAsia="Times New Roman" w:cs="Arial"/>
                                <w:b/>
                                <w:bCs/>
                                <w:iCs/>
                                <w:color w:val="000000"/>
                                <w:sz w:val="24"/>
                                <w:szCs w:val="24"/>
                              </w:rPr>
                              <w:t xml:space="preserve">. </w:t>
                            </w:r>
                            <w:r w:rsidRPr="000C57DC">
                              <w:rPr>
                                <w:rFonts w:eastAsia="Times New Roman" w:cs="Arial"/>
                                <w:bCs/>
                                <w:i/>
                                <w:iCs/>
                                <w:color w:val="000000"/>
                                <w:sz w:val="24"/>
                                <w:szCs w:val="24"/>
                              </w:rPr>
                              <w:t>Make a plan to spread these tasks out over this period.</w:t>
                            </w:r>
                          </w:p>
                          <w:p w:rsidR="00D85BB8" w:rsidRPr="00D85BB8" w:rsidRDefault="00D85BB8" w:rsidP="00D85BB8">
                            <w:pPr>
                              <w:shd w:val="clear" w:color="auto" w:fill="FFFFFF"/>
                              <w:spacing w:before="156" w:after="156" w:line="360" w:lineRule="atLeast"/>
                              <w:rPr>
                                <w:rFonts w:eastAsia="Times New Roman" w:cs="Arial"/>
                                <w:bCs/>
                                <w:iCs/>
                                <w:color w:val="000000"/>
                                <w:sz w:val="24"/>
                                <w:szCs w:val="24"/>
                              </w:rPr>
                            </w:pPr>
                          </w:p>
                          <w:p w:rsidR="00D85BB8" w:rsidRPr="00D85BB8" w:rsidRDefault="00D85BB8" w:rsidP="00D85BB8">
                            <w:pPr>
                              <w:spacing w:after="0" w:line="273" w:lineRule="auto"/>
                              <w:jc w:val="center"/>
                              <w:rPr>
                                <w:b/>
                                <w:sz w:val="28"/>
                                <w:szCs w:val="28"/>
                              </w:rPr>
                            </w:pPr>
                            <w:r w:rsidRPr="00D85BB8">
                              <w:rPr>
                                <w:b/>
                                <w:sz w:val="28"/>
                                <w:szCs w:val="28"/>
                              </w:rPr>
                              <w:t>Task: Model of the atom</w:t>
                            </w:r>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sz w:val="24"/>
                                <w:szCs w:val="24"/>
                              </w:rPr>
                              <w:t xml:space="preserve">Research how the model of the atom changed over time. Identify the various models of the atom, the scientists behind these models and the evidence that </w:t>
                            </w:r>
                            <w:r>
                              <w:rPr>
                                <w:sz w:val="24"/>
                                <w:szCs w:val="24"/>
                              </w:rPr>
                              <w:t>developed overtime in</w:t>
                            </w:r>
                            <w:r w:rsidRPr="00EE14CA">
                              <w:rPr>
                                <w:sz w:val="24"/>
                                <w:szCs w:val="24"/>
                              </w:rPr>
                              <w:t xml:space="preserve"> to the changes that led to the present day accepted model.  </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FA6169" w:rsidP="00D85BB8">
                            <w:pPr>
                              <w:spacing w:after="0" w:line="273" w:lineRule="auto"/>
                              <w:rPr>
                                <w:sz w:val="24"/>
                                <w:szCs w:val="24"/>
                              </w:rPr>
                            </w:pPr>
                            <w:hyperlink r:id="rId20" w:history="1">
                              <w:r w:rsidR="00D85BB8" w:rsidRPr="00EE14CA">
                                <w:rPr>
                                  <w:color w:val="0000FF"/>
                                  <w:sz w:val="24"/>
                                  <w:szCs w:val="24"/>
                                  <w:u w:val="single"/>
                                </w:rPr>
                                <w:t>https://www.ck12.org/book/ck-12-physical-science-for-middle-school/section/5.2/</w:t>
                              </w:r>
                            </w:hyperlink>
                          </w:p>
                          <w:p w:rsidR="00D85BB8" w:rsidRPr="00EE14CA" w:rsidRDefault="00FA6169" w:rsidP="00D85BB8">
                            <w:pPr>
                              <w:spacing w:after="0" w:line="273" w:lineRule="auto"/>
                              <w:rPr>
                                <w:sz w:val="24"/>
                                <w:szCs w:val="24"/>
                              </w:rPr>
                            </w:pPr>
                            <w:hyperlink r:id="rId21" w:history="1">
                              <w:r w:rsidR="00D85BB8" w:rsidRPr="00EE14CA">
                                <w:rPr>
                                  <w:color w:val="0000FF"/>
                                  <w:u w:val="single"/>
                                </w:rPr>
                                <w:t>https://www.sisd.net/cms/lib/TX01001452/Centricity/Domain/1297/The_history_of_the_atom_Notes-_condensed.pdf</w:t>
                              </w:r>
                            </w:hyperlink>
                          </w:p>
                          <w:p w:rsidR="00D85BB8"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FA6169" w:rsidP="00D85BB8">
                            <w:pPr>
                              <w:spacing w:after="0" w:line="273" w:lineRule="auto"/>
                              <w:rPr>
                                <w:sz w:val="24"/>
                                <w:szCs w:val="24"/>
                              </w:rPr>
                            </w:pPr>
                            <w:hyperlink r:id="rId22" w:history="1">
                              <w:r w:rsidR="00D85BB8" w:rsidRPr="00EE14CA">
                                <w:rPr>
                                  <w:color w:val="0000FF"/>
                                  <w:sz w:val="24"/>
                                  <w:szCs w:val="24"/>
                                  <w:u w:val="single"/>
                                </w:rPr>
                                <w:t>https://www.youtube.com/watch?v=GOJFznzSZhM</w:t>
                              </w:r>
                            </w:hyperlink>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b/>
                                <w:sz w:val="24"/>
                                <w:szCs w:val="24"/>
                              </w:rPr>
                              <w:t>Extension:</w:t>
                            </w:r>
                            <w:r>
                              <w:rPr>
                                <w:sz w:val="24"/>
                                <w:szCs w:val="24"/>
                              </w:rPr>
                              <w:t xml:space="preserve"> Do the same for the </w:t>
                            </w:r>
                            <w:r w:rsidRPr="00D85BB8">
                              <w:rPr>
                                <w:b/>
                                <w:sz w:val="24"/>
                                <w:szCs w:val="24"/>
                              </w:rPr>
                              <w:t>Development of the Periodic Table over time</w:t>
                            </w:r>
                            <w:r w:rsidRPr="00EE14CA">
                              <w:rPr>
                                <w:sz w:val="24"/>
                                <w:szCs w:val="24"/>
                              </w:rPr>
                              <w:t>.</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FA6169" w:rsidP="00D85BB8">
                            <w:pPr>
                              <w:spacing w:after="0" w:line="273" w:lineRule="auto"/>
                              <w:rPr>
                                <w:color w:val="0000FF"/>
                                <w:sz w:val="24"/>
                                <w:szCs w:val="24"/>
                                <w:u w:val="single"/>
                              </w:rPr>
                            </w:pPr>
                            <w:hyperlink r:id="rId23" w:history="1">
                              <w:r w:rsidR="00D85BB8" w:rsidRPr="00EE14CA">
                                <w:rPr>
                                  <w:color w:val="0000FF"/>
                                  <w:sz w:val="24"/>
                                  <w:szCs w:val="24"/>
                                  <w:u w:val="single"/>
                                </w:rPr>
                                <w:t>https://www.rsc.org/periodic-table/history/about</w:t>
                              </w:r>
                            </w:hyperlink>
                          </w:p>
                          <w:p w:rsidR="00AC0BE6" w:rsidRPr="00EE14CA" w:rsidRDefault="00AC0BE6"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FA6169" w:rsidP="00D85BB8">
                            <w:pPr>
                              <w:spacing w:after="0" w:line="273" w:lineRule="auto"/>
                              <w:rPr>
                                <w:sz w:val="24"/>
                                <w:szCs w:val="24"/>
                              </w:rPr>
                            </w:pPr>
                            <w:hyperlink r:id="rId24" w:history="1">
                              <w:r w:rsidR="00D85BB8" w:rsidRPr="00EE14CA">
                                <w:rPr>
                                  <w:color w:val="0000FF"/>
                                  <w:sz w:val="24"/>
                                  <w:szCs w:val="24"/>
                                  <w:u w:val="single"/>
                                </w:rPr>
                                <w:t>https://www.bbc.co.uk/programmes/b00q2mk5</w:t>
                              </w:r>
                            </w:hyperlink>
                          </w:p>
                          <w:p w:rsidR="00D85BB8" w:rsidRDefault="00D85BB8" w:rsidP="00730281">
                            <w:pPr>
                              <w:pStyle w:val="NormalWeb"/>
                              <w:spacing w:before="0" w:beforeAutospacing="0" w:after="0" w:afterAutospacing="0" w:line="273" w:lineRule="auto"/>
                            </w:pPr>
                          </w:p>
                        </w:txbxContent>
                      </wps:txbx>
                      <wps:bodyPr wrap="square">
                        <a:noAutofit/>
                      </wps:bodyPr>
                    </wps:wsp>
                  </a:graphicData>
                </a:graphic>
                <wp14:sizeRelV relativeFrom="margin">
                  <wp14:pctHeight>0</wp14:pctHeight>
                </wp14:sizeRelV>
              </wp:anchor>
            </w:drawing>
          </mc:Choice>
          <mc:Fallback xmlns:cx1="http://schemas.microsoft.com/office/drawing/2015/9/8/chartex">
            <w:pict>
              <v:rect w14:anchorId="41B61C3E" id="_x0000_s1030" style="position:absolute;margin-left:-49.5pt;margin-top:61.5pt;width:511.55pt;height:60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" fillcolor="white [3201]" strokecolor="#7030a0" strokeweight="2pt">
                <v:textbox>
                  <w:txbxContent>
                    <w:p w:rsidR="00D85BB8" w:rsidRPr="00EE14CA" w:rsidRDefault="00D85BB8" w:rsidP="00D85BB8">
                      <w:pPr>
                        <w:spacing w:after="0" w:line="273" w:lineRule="auto"/>
                        <w:rPr>
                          <w:sz w:val="24"/>
                          <w:szCs w:val="24"/>
                        </w:rPr>
                      </w:pPr>
                      <w:r w:rsidRPr="00EE14CA">
                        <w:rPr>
                          <w:rFonts w:cs="Times New Roman"/>
                          <w:b/>
                          <w:bCs/>
                          <w:color w:val="000000"/>
                          <w:kern w:val="24"/>
                          <w:sz w:val="24"/>
                          <w:szCs w:val="24"/>
                          <w:u w:val="single"/>
                        </w:rPr>
                        <w:t>Research activities</w:t>
                      </w:r>
                    </w:p>
                    <w:p w:rsidR="00D85BB8" w:rsidRPr="00EE14CA" w:rsidRDefault="00D85BB8" w:rsidP="00D85BB8">
                      <w:pPr>
                        <w:shd w:val="clear" w:color="auto" w:fill="FFFFFF"/>
                        <w:spacing w:before="156" w:after="156" w:line="360" w:lineRule="atLeast"/>
                        <w:rPr>
                          <w:rFonts w:eastAsia="Times New Roman" w:cs="Arial"/>
                          <w:bCs/>
                          <w:iCs/>
                          <w:color w:val="000000"/>
                          <w:sz w:val="24"/>
                          <w:szCs w:val="24"/>
                        </w:rPr>
                      </w:pPr>
                      <w:r w:rsidRPr="00EE14CA">
                        <w:rPr>
                          <w:rFonts w:eastAsia="Times New Roman" w:cs="Arial"/>
                          <w:bCs/>
                          <w:iCs/>
                          <w:color w:val="000000"/>
                          <w:sz w:val="24"/>
                          <w:szCs w:val="24"/>
                        </w:rPr>
                        <w:t>To get the best grades in A Level Chemistry you will have to develop your independent research skills and master making your own notes on challenging topics.</w:t>
                      </w:r>
                      <w:r w:rsidRPr="00EE14CA">
                        <w:rPr>
                          <w:sz w:val="24"/>
                          <w:szCs w:val="24"/>
                        </w:rPr>
                        <w:t xml:space="preserve"> </w:t>
                      </w:r>
                      <w:r w:rsidRPr="00EE14CA">
                        <w:rPr>
                          <w:rFonts w:eastAsia="Times New Roman" w:cs="Arial"/>
                          <w:bCs/>
                          <w:iCs/>
                          <w:color w:val="000000"/>
                          <w:sz w:val="24"/>
                          <w:szCs w:val="24"/>
                        </w:rPr>
                        <w:t xml:space="preserve">Remember, you are a prospective A level Chemist, you should aim to push </w:t>
                      </w:r>
                      <w:r w:rsidRPr="00EE14CA">
                        <w:rPr>
                          <w:rFonts w:eastAsia="Times New Roman" w:cs="Arial"/>
                          <w:b/>
                          <w:bCs/>
                          <w:iCs/>
                          <w:color w:val="000000"/>
                          <w:sz w:val="24"/>
                          <w:szCs w:val="24"/>
                        </w:rPr>
                        <w:t>your</w:t>
                      </w:r>
                      <w:r w:rsidRPr="00EE14CA">
                        <w:rPr>
                          <w:rFonts w:eastAsia="Times New Roman" w:cs="Arial"/>
                          <w:bCs/>
                          <w:iCs/>
                          <w:color w:val="000000"/>
                          <w:sz w:val="24"/>
                          <w:szCs w:val="24"/>
                        </w:rPr>
                        <w:t xml:space="preserve"> knowledge.</w:t>
                      </w:r>
                    </w:p>
                    <w:p w:rsidR="00D85BB8" w:rsidRDefault="00D85BB8" w:rsidP="00D85BB8">
                      <w:pPr>
                        <w:shd w:val="clear" w:color="auto" w:fill="FFFFFF"/>
                        <w:spacing w:before="156" w:after="156" w:line="360" w:lineRule="atLeast"/>
                        <w:rPr>
                          <w:rFonts w:eastAsia="Times New Roman" w:cs="Arial"/>
                          <w:b/>
                          <w:bCs/>
                          <w:iCs/>
                          <w:color w:val="000000"/>
                          <w:sz w:val="24"/>
                          <w:szCs w:val="24"/>
                        </w:rPr>
                      </w:pPr>
                      <w:r w:rsidRPr="00EE14CA">
                        <w:rPr>
                          <w:rFonts w:eastAsia="Times New Roman" w:cs="Arial"/>
                          <w:bCs/>
                          <w:iCs/>
                          <w:color w:val="000000"/>
                          <w:sz w:val="24"/>
                          <w:szCs w:val="24"/>
                        </w:rPr>
                        <w:t xml:space="preserve">Use the Cornell notes system: </w:t>
                      </w:r>
                      <w:r w:rsidRPr="00EE14CA">
                        <w:rPr>
                          <w:sz w:val="24"/>
                          <w:szCs w:val="24"/>
                        </w:rPr>
                        <w:t xml:space="preserve">http://coe.jmu.edu/learningtoolbox/cornellnotes.html </w:t>
                      </w:r>
                      <w:r w:rsidRPr="00EE14CA">
                        <w:rPr>
                          <w:rFonts w:eastAsia="Times New Roman" w:cs="Arial"/>
                          <w:bCs/>
                          <w:iCs/>
                          <w:color w:val="000000"/>
                          <w:sz w:val="24"/>
                          <w:szCs w:val="24"/>
                        </w:rPr>
                        <w:t xml:space="preserve">to help you with the tasks below. Minimum one page of notes </w:t>
                      </w:r>
                      <w:r w:rsidRPr="00EE14CA">
                        <w:rPr>
                          <w:rFonts w:eastAsia="Times New Roman" w:cs="Arial"/>
                          <w:b/>
                          <w:bCs/>
                          <w:iCs/>
                          <w:color w:val="000000"/>
                          <w:sz w:val="24"/>
                          <w:szCs w:val="24"/>
                        </w:rPr>
                        <w:t>for each task.</w:t>
                      </w:r>
                      <w:r>
                        <w:rPr>
                          <w:rFonts w:eastAsia="Times New Roman" w:cs="Arial"/>
                          <w:b/>
                          <w:bCs/>
                          <w:iCs/>
                          <w:color w:val="000000"/>
                          <w:sz w:val="24"/>
                          <w:szCs w:val="24"/>
                        </w:rPr>
                        <w:t xml:space="preserve"> </w:t>
                      </w:r>
                    </w:p>
                    <w:p w:rsidR="00D85BB8" w:rsidRDefault="00D85BB8" w:rsidP="00D85BB8">
                      <w:pPr>
                        <w:shd w:val="clear" w:color="auto" w:fill="FFFFFF"/>
                        <w:spacing w:before="156" w:after="156" w:line="360" w:lineRule="atLeast"/>
                        <w:rPr>
                          <w:rFonts w:eastAsia="Times New Roman" w:cs="Arial"/>
                          <w:bCs/>
                          <w:i/>
                          <w:iCs/>
                          <w:color w:val="000000"/>
                          <w:sz w:val="24"/>
                          <w:szCs w:val="24"/>
                        </w:rPr>
                      </w:pPr>
                      <w:r>
                        <w:rPr>
                          <w:rFonts w:eastAsia="Times New Roman" w:cs="Arial"/>
                          <w:bCs/>
                          <w:iCs/>
                          <w:color w:val="000000"/>
                          <w:sz w:val="24"/>
                          <w:szCs w:val="24"/>
                        </w:rPr>
                        <w:t xml:space="preserve">These tasks cover work for </w:t>
                      </w:r>
                      <w:r w:rsidRPr="000C57DC">
                        <w:rPr>
                          <w:rFonts w:eastAsia="Times New Roman" w:cs="Arial"/>
                          <w:b/>
                          <w:bCs/>
                          <w:iCs/>
                          <w:color w:val="000000"/>
                          <w:sz w:val="24"/>
                          <w:szCs w:val="24"/>
                        </w:rPr>
                        <w:t>three weeks</w:t>
                      </w:r>
                      <w:r>
                        <w:rPr>
                          <w:rFonts w:eastAsia="Times New Roman" w:cs="Arial"/>
                          <w:b/>
                          <w:bCs/>
                          <w:iCs/>
                          <w:color w:val="000000"/>
                          <w:sz w:val="24"/>
                          <w:szCs w:val="24"/>
                        </w:rPr>
                        <w:t xml:space="preserve">. </w:t>
                      </w:r>
                      <w:r w:rsidRPr="000C57DC">
                        <w:rPr>
                          <w:rFonts w:eastAsia="Times New Roman" w:cs="Arial"/>
                          <w:bCs/>
                          <w:i/>
                          <w:iCs/>
                          <w:color w:val="000000"/>
                          <w:sz w:val="24"/>
                          <w:szCs w:val="24"/>
                        </w:rPr>
                        <w:t>Make a plan to spread these tasks out over this period.</w:t>
                      </w:r>
                    </w:p>
                    <w:p w:rsidR="00D85BB8" w:rsidRPr="00D85BB8" w:rsidRDefault="00D85BB8" w:rsidP="00D85BB8">
                      <w:pPr>
                        <w:shd w:val="clear" w:color="auto" w:fill="FFFFFF"/>
                        <w:spacing w:before="156" w:after="156" w:line="360" w:lineRule="atLeast"/>
                        <w:rPr>
                          <w:rFonts w:eastAsia="Times New Roman" w:cs="Arial"/>
                          <w:bCs/>
                          <w:iCs/>
                          <w:color w:val="000000"/>
                          <w:sz w:val="24"/>
                          <w:szCs w:val="24"/>
                        </w:rPr>
                      </w:pPr>
                    </w:p>
                    <w:p w:rsidR="00D85BB8" w:rsidRPr="00D85BB8" w:rsidRDefault="00D85BB8" w:rsidP="00D85BB8">
                      <w:pPr>
                        <w:spacing w:after="0" w:line="273" w:lineRule="auto"/>
                        <w:jc w:val="center"/>
                        <w:rPr>
                          <w:b/>
                          <w:sz w:val="28"/>
                          <w:szCs w:val="28"/>
                        </w:rPr>
                      </w:pPr>
                      <w:r w:rsidRPr="00D85BB8">
                        <w:rPr>
                          <w:b/>
                          <w:sz w:val="28"/>
                          <w:szCs w:val="28"/>
                        </w:rPr>
                        <w:t>Task: Model of the atom</w:t>
                      </w:r>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sz w:val="24"/>
                          <w:szCs w:val="24"/>
                        </w:rPr>
                        <w:t xml:space="preserve">Research how the model of the atom changed over time. Identify the various models of the atom, the scientists behind these models and the evidence that </w:t>
                      </w:r>
                      <w:r>
                        <w:rPr>
                          <w:sz w:val="24"/>
                          <w:szCs w:val="24"/>
                        </w:rPr>
                        <w:t>developed overtime in</w:t>
                      </w:r>
                      <w:r w:rsidRPr="00EE14CA">
                        <w:rPr>
                          <w:sz w:val="24"/>
                          <w:szCs w:val="24"/>
                        </w:rPr>
                        <w:t xml:space="preserve"> to the changes that led to the present day accepted model.  </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B90439" w:rsidP="00D85BB8">
                      <w:pPr>
                        <w:spacing w:after="0" w:line="273" w:lineRule="auto"/>
                        <w:rPr>
                          <w:sz w:val="24"/>
                          <w:szCs w:val="24"/>
                        </w:rPr>
                      </w:pPr>
                      <w:hyperlink r:id="rId25" w:history="1">
                        <w:r w:rsidR="00D85BB8" w:rsidRPr="00EE14CA">
                          <w:rPr>
                            <w:color w:val="0000FF"/>
                            <w:sz w:val="24"/>
                            <w:szCs w:val="24"/>
                            <w:u w:val="single"/>
                          </w:rPr>
                          <w:t>https://www.ck12.org/book/ck-12-physical-science-for-middle-school/section/5.2/</w:t>
                        </w:r>
                      </w:hyperlink>
                    </w:p>
                    <w:p w:rsidR="00D85BB8" w:rsidRPr="00EE14CA" w:rsidRDefault="00B90439" w:rsidP="00D85BB8">
                      <w:pPr>
                        <w:spacing w:after="0" w:line="273" w:lineRule="auto"/>
                        <w:rPr>
                          <w:sz w:val="24"/>
                          <w:szCs w:val="24"/>
                        </w:rPr>
                      </w:pPr>
                      <w:hyperlink r:id="rId26" w:history="1">
                        <w:r w:rsidR="00D85BB8" w:rsidRPr="00EE14CA">
                          <w:rPr>
                            <w:color w:val="0000FF"/>
                            <w:u w:val="single"/>
                          </w:rPr>
                          <w:t>https://www.sisd.net/cms/lib/TX01001452/Centricity/Domain/1297/The_history_of_the_atom_Notes-_condensed.pdf</w:t>
                        </w:r>
                      </w:hyperlink>
                    </w:p>
                    <w:p w:rsidR="00D85BB8"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B90439" w:rsidP="00D85BB8">
                      <w:pPr>
                        <w:spacing w:after="0" w:line="273" w:lineRule="auto"/>
                        <w:rPr>
                          <w:sz w:val="24"/>
                          <w:szCs w:val="24"/>
                        </w:rPr>
                      </w:pPr>
                      <w:hyperlink r:id="rId27" w:history="1">
                        <w:r w:rsidR="00D85BB8" w:rsidRPr="00EE14CA">
                          <w:rPr>
                            <w:color w:val="0000FF"/>
                            <w:sz w:val="24"/>
                            <w:szCs w:val="24"/>
                            <w:u w:val="single"/>
                          </w:rPr>
                          <w:t>https://www.youtube.com/watch?v=GOJFznzSZhM</w:t>
                        </w:r>
                      </w:hyperlink>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b/>
                          <w:sz w:val="24"/>
                          <w:szCs w:val="24"/>
                        </w:rPr>
                        <w:t>Extension:</w:t>
                      </w:r>
                      <w:r>
                        <w:rPr>
                          <w:sz w:val="24"/>
                          <w:szCs w:val="24"/>
                        </w:rPr>
                        <w:t xml:space="preserve"> Do the same for the </w:t>
                      </w:r>
                      <w:r w:rsidRPr="00D85BB8">
                        <w:rPr>
                          <w:b/>
                          <w:sz w:val="24"/>
                          <w:szCs w:val="24"/>
                        </w:rPr>
                        <w:t>Development of the Periodic Table over time</w:t>
                      </w:r>
                      <w:r w:rsidRPr="00EE14CA">
                        <w:rPr>
                          <w:sz w:val="24"/>
                          <w:szCs w:val="24"/>
                        </w:rPr>
                        <w:t>.</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B90439" w:rsidP="00D85BB8">
                      <w:pPr>
                        <w:spacing w:after="0" w:line="273" w:lineRule="auto"/>
                        <w:rPr>
                          <w:color w:val="0000FF"/>
                          <w:sz w:val="24"/>
                          <w:szCs w:val="24"/>
                          <w:u w:val="single"/>
                        </w:rPr>
                      </w:pPr>
                      <w:hyperlink r:id="rId28" w:history="1">
                        <w:r w:rsidR="00D85BB8" w:rsidRPr="00EE14CA">
                          <w:rPr>
                            <w:color w:val="0000FF"/>
                            <w:sz w:val="24"/>
                            <w:szCs w:val="24"/>
                            <w:u w:val="single"/>
                          </w:rPr>
                          <w:t>https://www.rsc.org/periodic-table/history/about</w:t>
                        </w:r>
                      </w:hyperlink>
                    </w:p>
                    <w:p w:rsidR="00AC0BE6" w:rsidRPr="00EE14CA" w:rsidRDefault="00AC0BE6"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B90439" w:rsidP="00D85BB8">
                      <w:pPr>
                        <w:spacing w:after="0" w:line="273" w:lineRule="auto"/>
                        <w:rPr>
                          <w:sz w:val="24"/>
                          <w:szCs w:val="24"/>
                        </w:rPr>
                      </w:pPr>
                      <w:hyperlink r:id="rId29" w:history="1">
                        <w:r w:rsidR="00D85BB8" w:rsidRPr="00EE14CA">
                          <w:rPr>
                            <w:color w:val="0000FF"/>
                            <w:sz w:val="24"/>
                            <w:szCs w:val="24"/>
                            <w:u w:val="single"/>
                          </w:rPr>
                          <w:t>https://www.bbc.co.uk/programmes/b00q2mk5</w:t>
                        </w:r>
                      </w:hyperlink>
                    </w:p>
                    <w:p w:rsidR="00D85BB8" w:rsidRDefault="00D85BB8" w:rsidP="00730281">
                      <w:pPr>
                        <w:pStyle w:val="NormalWeb"/>
                        <w:spacing w:before="0" w:beforeAutospacing="0" w:after="0" w:afterAutospacing="0" w:line="273" w:lineRule="auto"/>
                      </w:pPr>
                      <w:bookmarkStart w:id="3" w:name="_GoBack"/>
                      <w:bookmarkEnd w:id="3"/>
                    </w:p>
                  </w:txbxContent>
                </v:textbox>
              </v:rect>
            </w:pict>
          </mc:Fallback>
        </mc:AlternateContent>
      </w:r>
      <w:r>
        <w:br w:type="page"/>
      </w:r>
      <w:r w:rsidR="00FA25D7" w:rsidRPr="004855F4">
        <w:rPr>
          <w:b/>
          <w:noProof/>
          <w:u w:val="single"/>
        </w:rPr>
        <w:lastRenderedPageBreak/>
        <mc:AlternateContent>
          <mc:Choice Requires="wps">
            <w:drawing>
              <wp:anchor distT="0" distB="0" distL="114300" distR="114300" simplePos="0" relativeHeight="251675648" behindDoc="0" locked="0" layoutInCell="1" allowOverlap="1" wp14:anchorId="560EF6EB" wp14:editId="1723725C">
                <wp:simplePos x="0" y="0"/>
                <wp:positionH relativeFrom="column">
                  <wp:posOffset>-357505</wp:posOffset>
                </wp:positionH>
                <wp:positionV relativeFrom="paragraph">
                  <wp:posOffset>533400</wp:posOffset>
                </wp:positionV>
                <wp:extent cx="6496685" cy="8382000"/>
                <wp:effectExtent l="0" t="0" r="18415" b="19050"/>
                <wp:wrapNone/>
                <wp:docPr id="7" name="Rectangle 1"/>
                <wp:cNvGraphicFramePr/>
                <a:graphic xmlns:a="http://schemas.openxmlformats.org/drawingml/2006/main">
                  <a:graphicData uri="http://schemas.microsoft.com/office/word/2010/wordprocessingShape">
                    <wps:wsp>
                      <wps:cNvSpPr/>
                      <wps:spPr>
                        <a:xfrm>
                          <a:off x="0" y="0"/>
                          <a:ext cx="6496685" cy="8382000"/>
                        </a:xfrm>
                        <a:prstGeom prst="rect">
                          <a:avLst/>
                        </a:prstGeom>
                        <a:solidFill>
                          <a:sysClr val="window" lastClr="FFFFFF"/>
                        </a:solidFill>
                        <a:ln w="25400" cap="flat" cmpd="sng" algn="ctr">
                          <a:solidFill>
                            <a:srgbClr val="8064A2"/>
                          </a:solidFill>
                          <a:prstDash val="solid"/>
                        </a:ln>
                        <a:effectLst/>
                      </wps:spPr>
                      <wps:txbx>
                        <w:txbxContent>
                          <w:p w:rsidR="00FA25D7" w:rsidRPr="00EE14CA" w:rsidRDefault="00FA25D7" w:rsidP="00FA25D7">
                            <w:pPr>
                              <w:spacing w:after="0" w:line="273" w:lineRule="auto"/>
                              <w:rPr>
                                <w:sz w:val="24"/>
                                <w:szCs w:val="24"/>
                              </w:rPr>
                            </w:pPr>
                            <w:r w:rsidRPr="00EE14CA">
                              <w:rPr>
                                <w:rFonts w:cs="Times New Roman"/>
                                <w:b/>
                                <w:bCs/>
                                <w:color w:val="000000"/>
                                <w:kern w:val="24"/>
                                <w:sz w:val="24"/>
                                <w:szCs w:val="24"/>
                                <w:u w:val="single"/>
                              </w:rPr>
                              <w:t>Research activities</w:t>
                            </w: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Pr>
                                <w:b/>
                                <w:sz w:val="28"/>
                                <w:szCs w:val="28"/>
                              </w:rPr>
                              <w:t>Task</w:t>
                            </w:r>
                            <w:r w:rsidRPr="005A390E">
                              <w:rPr>
                                <w:b/>
                                <w:sz w:val="28"/>
                                <w:szCs w:val="28"/>
                              </w:rPr>
                              <w:t>: The chemistry of fireworks</w:t>
                            </w:r>
                          </w:p>
                          <w:p w:rsidR="00FA25D7" w:rsidRPr="005A390E"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are the component parts of fireworks?  What chemical compounds cause fireworks to explode?  What chemical compounds are responsible for the colour of fireworks?</w:t>
                            </w:r>
                            <w:r>
                              <w:rPr>
                                <w:sz w:val="24"/>
                                <w:szCs w:val="24"/>
                              </w:rPr>
                              <w:t xml:space="preserve"> Link ideas back to Topics covered in GCSE Physics (</w:t>
                            </w:r>
                            <w:r w:rsidRPr="00EB04A1">
                              <w:rPr>
                                <w:b/>
                                <w:sz w:val="24"/>
                                <w:szCs w:val="24"/>
                              </w:rPr>
                              <w:t>SP6/CP6 Electrons and Orbits</w:t>
                            </w:r>
                            <w:r>
                              <w:rPr>
                                <w:sz w:val="24"/>
                                <w:szCs w:val="24"/>
                              </w:rPr>
                              <w:t>) and Chemistry (</w:t>
                            </w:r>
                            <w:r w:rsidRPr="00EB04A1">
                              <w:rPr>
                                <w:b/>
                                <w:sz w:val="24"/>
                                <w:szCs w:val="24"/>
                              </w:rPr>
                              <w:t>SC25 Flame Tests and Photometry</w:t>
                            </w:r>
                            <w:r>
                              <w:rPr>
                                <w:sz w:val="24"/>
                                <w:szCs w:val="24"/>
                              </w:rPr>
                              <w:t>).</w:t>
                            </w:r>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Web links:</w:t>
                            </w:r>
                          </w:p>
                          <w:p w:rsidR="00FA25D7" w:rsidRDefault="00FA6169" w:rsidP="00FA25D7">
                            <w:pPr>
                              <w:spacing w:after="0" w:line="273" w:lineRule="auto"/>
                              <w:rPr>
                                <w:sz w:val="24"/>
                                <w:szCs w:val="24"/>
                              </w:rPr>
                            </w:pPr>
                            <w:hyperlink r:id="rId30" w:history="1">
                              <w:r w:rsidR="00FA25D7" w:rsidRPr="00D20FAE">
                                <w:rPr>
                                  <w:rStyle w:val="Hyperlink"/>
                                  <w:sz w:val="24"/>
                                  <w:szCs w:val="24"/>
                                </w:rPr>
                                <w:t>https://edu.rsc.org/resources/chemistry-of-fireworks/1145.article</w:t>
                              </w:r>
                            </w:hyperlink>
                          </w:p>
                          <w:p w:rsidR="00FA25D7" w:rsidRDefault="00FA6169" w:rsidP="00FA25D7">
                            <w:pPr>
                              <w:spacing w:after="0" w:line="273" w:lineRule="auto"/>
                              <w:rPr>
                                <w:sz w:val="24"/>
                                <w:szCs w:val="24"/>
                              </w:rPr>
                            </w:pPr>
                            <w:hyperlink r:id="rId31" w:history="1">
                              <w:r w:rsidR="00FA25D7" w:rsidRPr="00D20FAE">
                                <w:rPr>
                                  <w:rStyle w:val="Hyperlink"/>
                                  <w:sz w:val="24"/>
                                  <w:szCs w:val="24"/>
                                </w:rPr>
                                <w:t>https://edu.rsc.org/resources/firework-resources/1218.article</w:t>
                              </w:r>
                            </w:hyperlink>
                          </w:p>
                          <w:p w:rsidR="00FA25D7" w:rsidRDefault="00FA6169" w:rsidP="00FA25D7">
                            <w:pPr>
                              <w:spacing w:after="0" w:line="273" w:lineRule="auto"/>
                              <w:rPr>
                                <w:sz w:val="24"/>
                                <w:szCs w:val="24"/>
                              </w:rPr>
                            </w:pPr>
                            <w:hyperlink r:id="rId32" w:history="1">
                              <w:r w:rsidR="00FA25D7" w:rsidRPr="00D20FAE">
                                <w:rPr>
                                  <w:rStyle w:val="Hyperlink"/>
                                  <w:sz w:val="24"/>
                                  <w:szCs w:val="24"/>
                                </w:rPr>
                                <w:t>https://edu.rsc.org/resources/types-of-fireworks/1211.article</w:t>
                              </w:r>
                            </w:hyperlink>
                          </w:p>
                          <w:p w:rsidR="00FA25D7" w:rsidRDefault="00FA6169" w:rsidP="00FA25D7">
                            <w:pPr>
                              <w:spacing w:after="0" w:line="273" w:lineRule="auto"/>
                              <w:rPr>
                                <w:sz w:val="24"/>
                                <w:szCs w:val="24"/>
                              </w:rPr>
                            </w:pPr>
                            <w:hyperlink r:id="rId33" w:history="1">
                              <w:r w:rsidR="00FA25D7" w:rsidRPr="00D20FAE">
                                <w:rPr>
                                  <w:rStyle w:val="Hyperlink"/>
                                  <w:sz w:val="24"/>
                                  <w:szCs w:val="24"/>
                                </w:rPr>
                                <w:t>https://www.acs.org/content/acs/en/education/students/highschool/chemistryclubs/activities/fireworks.html</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YouTube link:</w:t>
                            </w:r>
                          </w:p>
                          <w:p w:rsidR="00FA25D7" w:rsidRDefault="00FA6169" w:rsidP="00FA25D7">
                            <w:pPr>
                              <w:spacing w:after="0" w:line="273" w:lineRule="auto"/>
                              <w:rPr>
                                <w:sz w:val="24"/>
                                <w:szCs w:val="24"/>
                              </w:rPr>
                            </w:pPr>
                            <w:hyperlink r:id="rId34" w:history="1">
                              <w:r w:rsidR="00FA25D7" w:rsidRPr="00D20FAE">
                                <w:rPr>
                                  <w:rStyle w:val="Hyperlink"/>
                                  <w:sz w:val="24"/>
                                  <w:szCs w:val="24"/>
                                </w:rPr>
                                <w:t>https://www.youtube.com/watch?v=nPHegSulI_M</w:t>
                              </w:r>
                            </w:hyperlink>
                          </w:p>
                          <w:p w:rsidR="00FA25D7"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sidRPr="00EB04A1">
                              <w:rPr>
                                <w:b/>
                                <w:sz w:val="28"/>
                                <w:szCs w:val="28"/>
                              </w:rPr>
                              <w:t>Task: Aspirin</w:t>
                            </w:r>
                          </w:p>
                          <w:p w:rsidR="00FA25D7" w:rsidRPr="00EB04A1"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was the history of the discovery of aspirin, how do we manufacture aspirin in a modern chemical process?</w:t>
                            </w:r>
                          </w:p>
                          <w:p w:rsidR="00FA25D7" w:rsidRDefault="00FA25D7" w:rsidP="00FA25D7">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FA6169" w:rsidP="00FA25D7">
                            <w:pPr>
                              <w:spacing w:after="0" w:line="273" w:lineRule="auto"/>
                            </w:pPr>
                            <w:hyperlink r:id="rId35" w:history="1">
                              <w:r w:rsidR="00FA25D7" w:rsidRPr="00994F04">
                                <w:rPr>
                                  <w:color w:val="0000FF"/>
                                  <w:u w:val="single"/>
                                </w:rPr>
                                <w:t>https://edu.rsc.org/download?ac=14527</w:t>
                              </w:r>
                            </w:hyperlink>
                          </w:p>
                          <w:p w:rsidR="00FA25D7" w:rsidRDefault="00FA6169" w:rsidP="00FA25D7">
                            <w:pPr>
                              <w:spacing w:after="0" w:line="273" w:lineRule="auto"/>
                              <w:rPr>
                                <w:sz w:val="24"/>
                                <w:szCs w:val="24"/>
                              </w:rPr>
                            </w:pPr>
                            <w:hyperlink r:id="rId36" w:history="1">
                              <w:r w:rsidR="00FA25D7" w:rsidRPr="00994F04">
                                <w:rPr>
                                  <w:color w:val="0000FF"/>
                                  <w:u w:val="single"/>
                                </w:rPr>
                                <w:t>https://www.pharmaceutical-journal.com/news-and-analysis/infographics/a-history-of-aspirin/20066661.article?firstPass=false</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Pr="00EE14CA" w:rsidRDefault="00FA6169" w:rsidP="00FA25D7">
                            <w:pPr>
                              <w:spacing w:after="0" w:line="273" w:lineRule="auto"/>
                              <w:rPr>
                                <w:sz w:val="24"/>
                                <w:szCs w:val="24"/>
                              </w:rPr>
                            </w:pPr>
                            <w:hyperlink r:id="rId37" w:history="1">
                              <w:r w:rsidR="00FA25D7" w:rsidRPr="00994F04">
                                <w:rPr>
                                  <w:rFonts w:asciiTheme="minorHAnsi" w:eastAsiaTheme="minorHAnsi" w:hAnsiTheme="minorHAnsi" w:cstheme="minorBidi"/>
                                  <w:color w:val="0000FF"/>
                                  <w:u w:val="single"/>
                                  <w:lang w:eastAsia="en-US"/>
                                </w:rPr>
                                <w:t>https://www.youtube.com/watch?v=amTAuK25P6c</w:t>
                              </w:r>
                            </w:hyperlink>
                          </w:p>
                          <w:p w:rsidR="00FA25D7" w:rsidRPr="00EE14CA"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txbxContent>
                      </wps:txbx>
                      <wps:bodyPr wrap="square">
                        <a:noAutofit/>
                      </wps:bodyPr>
                    </wps:wsp>
                  </a:graphicData>
                </a:graphic>
                <wp14:sizeRelV relativeFrom="margin">
                  <wp14:pctHeight>0</wp14:pctHeight>
                </wp14:sizeRelV>
              </wp:anchor>
            </w:drawing>
          </mc:Choice>
          <mc:Fallback xmlns:cx1="http://schemas.microsoft.com/office/drawing/2015/9/8/chartex">
            <w:pict>
              <v:rect w14:anchorId="560EF6EB" id="_x0000_s1031" style="position:absolute;margin-left:-28.15pt;margin-top:42pt;width:511.55pt;height:66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" fillcolor="window" strokecolor="#8064a2" strokeweight="2pt">
                <v:textbox>
                  <w:txbxContent>
                    <w:p w:rsidR="00FA25D7" w:rsidRPr="00EE14CA" w:rsidRDefault="00FA25D7" w:rsidP="00FA25D7">
                      <w:pPr>
                        <w:spacing w:after="0" w:line="273" w:lineRule="auto"/>
                        <w:rPr>
                          <w:sz w:val="24"/>
                          <w:szCs w:val="24"/>
                        </w:rPr>
                      </w:pPr>
                      <w:r w:rsidRPr="00EE14CA">
                        <w:rPr>
                          <w:rFonts w:cs="Times New Roman"/>
                          <w:b/>
                          <w:bCs/>
                          <w:color w:val="000000"/>
                          <w:kern w:val="24"/>
                          <w:sz w:val="24"/>
                          <w:szCs w:val="24"/>
                          <w:u w:val="single"/>
                        </w:rPr>
                        <w:t>Research activities</w:t>
                      </w: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Pr>
                          <w:b/>
                          <w:sz w:val="28"/>
                          <w:szCs w:val="28"/>
                        </w:rPr>
                        <w:t>Task</w:t>
                      </w:r>
                      <w:r w:rsidRPr="005A390E">
                        <w:rPr>
                          <w:b/>
                          <w:sz w:val="28"/>
                          <w:szCs w:val="28"/>
                        </w:rPr>
                        <w:t>: The chemistry of fireworks</w:t>
                      </w:r>
                    </w:p>
                    <w:p w:rsidR="00FA25D7" w:rsidRPr="005A390E"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are the component parts of fireworks?  What chemical compounds cause fireworks to explode?  What chemical compounds are responsible for the colour of fireworks?</w:t>
                      </w:r>
                      <w:r>
                        <w:rPr>
                          <w:sz w:val="24"/>
                          <w:szCs w:val="24"/>
                        </w:rPr>
                        <w:t xml:space="preserve"> Link ideas back to Topics covered in GCSE Physics (</w:t>
                      </w:r>
                      <w:r w:rsidRPr="00EB04A1">
                        <w:rPr>
                          <w:b/>
                          <w:sz w:val="24"/>
                          <w:szCs w:val="24"/>
                        </w:rPr>
                        <w:t>SP6/CP6 Electrons and Orbits</w:t>
                      </w:r>
                      <w:r>
                        <w:rPr>
                          <w:sz w:val="24"/>
                          <w:szCs w:val="24"/>
                        </w:rPr>
                        <w:t>) and Chemistry (</w:t>
                      </w:r>
                      <w:r w:rsidRPr="00EB04A1">
                        <w:rPr>
                          <w:b/>
                          <w:sz w:val="24"/>
                          <w:szCs w:val="24"/>
                        </w:rPr>
                        <w:t>SC25 Flame Tests and Photometry</w:t>
                      </w:r>
                      <w:r>
                        <w:rPr>
                          <w:sz w:val="24"/>
                          <w:szCs w:val="24"/>
                        </w:rPr>
                        <w:t>).</w:t>
                      </w:r>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Web links:</w:t>
                      </w:r>
                    </w:p>
                    <w:p w:rsidR="00FA25D7" w:rsidRDefault="00FA25D7" w:rsidP="00FA25D7">
                      <w:pPr>
                        <w:spacing w:after="0" w:line="273" w:lineRule="auto"/>
                        <w:rPr>
                          <w:sz w:val="24"/>
                          <w:szCs w:val="24"/>
                        </w:rPr>
                      </w:pPr>
                      <w:hyperlink r:id="rId38" w:history="1">
                        <w:r w:rsidRPr="00D20FAE">
                          <w:rPr>
                            <w:rStyle w:val="Hyperlink"/>
                            <w:sz w:val="24"/>
                            <w:szCs w:val="24"/>
                          </w:rPr>
                          <w:t>https://edu.rsc.org/resources/chemistry-of-fireworks/1145.article</w:t>
                        </w:r>
                      </w:hyperlink>
                    </w:p>
                    <w:p w:rsidR="00FA25D7" w:rsidRDefault="00FA25D7" w:rsidP="00FA25D7">
                      <w:pPr>
                        <w:spacing w:after="0" w:line="273" w:lineRule="auto"/>
                        <w:rPr>
                          <w:sz w:val="24"/>
                          <w:szCs w:val="24"/>
                        </w:rPr>
                      </w:pPr>
                      <w:hyperlink r:id="rId39" w:history="1">
                        <w:r w:rsidRPr="00D20FAE">
                          <w:rPr>
                            <w:rStyle w:val="Hyperlink"/>
                            <w:sz w:val="24"/>
                            <w:szCs w:val="24"/>
                          </w:rPr>
                          <w:t>https://edu.rsc.org/resources/firework-resources/1218.article</w:t>
                        </w:r>
                      </w:hyperlink>
                    </w:p>
                    <w:p w:rsidR="00FA25D7" w:rsidRDefault="00FA25D7" w:rsidP="00FA25D7">
                      <w:pPr>
                        <w:spacing w:after="0" w:line="273" w:lineRule="auto"/>
                        <w:rPr>
                          <w:sz w:val="24"/>
                          <w:szCs w:val="24"/>
                        </w:rPr>
                      </w:pPr>
                      <w:hyperlink r:id="rId40" w:history="1">
                        <w:r w:rsidRPr="00D20FAE">
                          <w:rPr>
                            <w:rStyle w:val="Hyperlink"/>
                            <w:sz w:val="24"/>
                            <w:szCs w:val="24"/>
                          </w:rPr>
                          <w:t>https://edu.rsc.org/resources/types-of-fireworks/1211.article</w:t>
                        </w:r>
                      </w:hyperlink>
                    </w:p>
                    <w:p w:rsidR="00FA25D7" w:rsidRDefault="00FA25D7" w:rsidP="00FA25D7">
                      <w:pPr>
                        <w:spacing w:after="0" w:line="273" w:lineRule="auto"/>
                        <w:rPr>
                          <w:sz w:val="24"/>
                          <w:szCs w:val="24"/>
                        </w:rPr>
                      </w:pPr>
                      <w:hyperlink r:id="rId41" w:history="1">
                        <w:r w:rsidRPr="00D20FAE">
                          <w:rPr>
                            <w:rStyle w:val="Hyperlink"/>
                            <w:sz w:val="24"/>
                            <w:szCs w:val="24"/>
                          </w:rPr>
                          <w:t>https://www.acs.org/content/acs/en/education/students/highschool/chemistryclubs/activities/fireworks.html</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YouTube link:</w:t>
                      </w:r>
                    </w:p>
                    <w:p w:rsidR="00FA25D7" w:rsidRDefault="00FA25D7" w:rsidP="00FA25D7">
                      <w:pPr>
                        <w:spacing w:after="0" w:line="273" w:lineRule="auto"/>
                        <w:rPr>
                          <w:sz w:val="24"/>
                          <w:szCs w:val="24"/>
                        </w:rPr>
                      </w:pPr>
                      <w:hyperlink r:id="rId42" w:history="1">
                        <w:r w:rsidRPr="00D20FAE">
                          <w:rPr>
                            <w:rStyle w:val="Hyperlink"/>
                            <w:sz w:val="24"/>
                            <w:szCs w:val="24"/>
                          </w:rPr>
                          <w:t>https://www.youtube.com/watch?v=nPHegSulI_M</w:t>
                        </w:r>
                      </w:hyperlink>
                    </w:p>
                    <w:p w:rsidR="00FA25D7"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sidRPr="00EB04A1">
                        <w:rPr>
                          <w:b/>
                          <w:sz w:val="28"/>
                          <w:szCs w:val="28"/>
                        </w:rPr>
                        <w:t>Task: Aspirin</w:t>
                      </w:r>
                    </w:p>
                    <w:p w:rsidR="00FA25D7" w:rsidRPr="00EB04A1"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was the history of the discovery of aspirin, how do we manufacture aspirin in a modern chemical process?</w:t>
                      </w:r>
                    </w:p>
                    <w:p w:rsidR="00FA25D7" w:rsidRDefault="00FA25D7" w:rsidP="00FA25D7">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FA25D7" w:rsidP="00FA25D7">
                      <w:pPr>
                        <w:spacing w:after="0" w:line="273" w:lineRule="auto"/>
                      </w:pPr>
                      <w:hyperlink r:id="rId43" w:history="1">
                        <w:r w:rsidRPr="00994F04">
                          <w:rPr>
                            <w:color w:val="0000FF"/>
                            <w:u w:val="single"/>
                          </w:rPr>
                          <w:t>https://edu.rsc.org/download?ac=14527</w:t>
                        </w:r>
                      </w:hyperlink>
                    </w:p>
                    <w:p w:rsidR="00FA25D7" w:rsidRDefault="00FA25D7" w:rsidP="00FA25D7">
                      <w:pPr>
                        <w:spacing w:after="0" w:line="273" w:lineRule="auto"/>
                        <w:rPr>
                          <w:sz w:val="24"/>
                          <w:szCs w:val="24"/>
                        </w:rPr>
                      </w:pPr>
                      <w:hyperlink r:id="rId44" w:history="1">
                        <w:r w:rsidRPr="00994F04">
                          <w:rPr>
                            <w:color w:val="0000FF"/>
                            <w:u w:val="single"/>
                          </w:rPr>
                          <w:t>https://www.pharmaceutical-journal.com/news-and-analysis/infographics/a-history-of-aspirin/20066661.article?firstPass=false</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Pr="00EE14CA" w:rsidRDefault="00FA25D7" w:rsidP="00FA25D7">
                      <w:pPr>
                        <w:spacing w:after="0" w:line="273" w:lineRule="auto"/>
                        <w:rPr>
                          <w:sz w:val="24"/>
                          <w:szCs w:val="24"/>
                        </w:rPr>
                      </w:pPr>
                      <w:hyperlink r:id="rId45" w:history="1">
                        <w:r w:rsidRPr="00994F04">
                          <w:rPr>
                            <w:rFonts w:asciiTheme="minorHAnsi" w:eastAsiaTheme="minorHAnsi" w:hAnsiTheme="minorHAnsi" w:cstheme="minorBidi"/>
                            <w:color w:val="0000FF"/>
                            <w:u w:val="single"/>
                            <w:lang w:eastAsia="en-US"/>
                          </w:rPr>
                          <w:t>https://www.youtube.com/watch?v=amTAuK25P6c</w:t>
                        </w:r>
                      </w:hyperlink>
                    </w:p>
                    <w:p w:rsidR="00FA25D7" w:rsidRPr="00EE14CA"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txbxContent>
                </v:textbox>
              </v:rect>
            </w:pict>
          </mc:Fallback>
        </mc:AlternateContent>
      </w:r>
      <w:r w:rsidR="00FA25D7">
        <w:br w:type="page"/>
      </w:r>
      <w:r w:rsidR="00FA25D7" w:rsidRPr="004855F4">
        <w:rPr>
          <w:b/>
          <w:noProof/>
          <w:u w:val="single"/>
        </w:rPr>
        <mc:AlternateContent>
          <mc:Choice Requires="wps">
            <w:drawing>
              <wp:anchor distT="0" distB="0" distL="114300" distR="114300" simplePos="0" relativeHeight="251673600" behindDoc="0" locked="0" layoutInCell="1" allowOverlap="1" wp14:anchorId="286192F5" wp14:editId="424F795A">
                <wp:simplePos x="0" y="0"/>
                <wp:positionH relativeFrom="column">
                  <wp:posOffset>-628650</wp:posOffset>
                </wp:positionH>
                <wp:positionV relativeFrom="paragraph">
                  <wp:posOffset>-80645</wp:posOffset>
                </wp:positionV>
                <wp:extent cx="6767830" cy="368935"/>
                <wp:effectExtent l="0" t="0" r="0" b="0"/>
                <wp:wrapNone/>
                <wp:docPr id="6" name="Rectangle 1"/>
                <wp:cNvGraphicFramePr/>
                <a:graphic xmlns:a="http://schemas.openxmlformats.org/drawingml/2006/main">
                  <a:graphicData uri="http://schemas.microsoft.com/office/word/2010/wordprocessingShape">
                    <wps:wsp>
                      <wps:cNvSpPr/>
                      <wps:spPr>
                        <a:xfrm>
                          <a:off x="0" y="0"/>
                          <a:ext cx="6767830" cy="368935"/>
                        </a:xfrm>
                        <a:prstGeom prst="rect">
                          <a:avLst/>
                        </a:prstGeom>
                        <a:noFill/>
                      </wps:spPr>
                      <wps:txbx>
                        <w:txbxContent>
                          <w:p w:rsidR="00FA25D7" w:rsidRDefault="00FA25D7" w:rsidP="00FA25D7">
                            <w:pPr>
                              <w:spacing w:after="0"/>
                            </w:pPr>
                            <w:r w:rsidRPr="004855F4">
                              <w:rPr>
                                <w:rFonts w:cs="Times New Roman"/>
                                <w:b/>
                                <w:bCs/>
                                <w:color w:val="943634"/>
                                <w:kern w:val="24"/>
                                <w:sz w:val="36"/>
                                <w:szCs w:val="36"/>
                                <w:u w:val="single"/>
                              </w:rPr>
                              <w:t>Pre-Knowledge Topics</w:t>
                            </w:r>
                            <w:r w:rsidR="00945145">
                              <w:rPr>
                                <w:rFonts w:cs="Times New Roman"/>
                                <w:b/>
                                <w:bCs/>
                                <w:color w:val="943634"/>
                                <w:kern w:val="24"/>
                                <w:sz w:val="36"/>
                                <w:szCs w:val="36"/>
                                <w:u w:val="single"/>
                              </w:rPr>
                              <w:t xml:space="preserve">: Week 2 </w:t>
                            </w:r>
                          </w:p>
                        </w:txbxContent>
                      </wps:txbx>
                      <wps:bodyPr wrap="square" lIns="91440" tIns="45720" rIns="91440" bIns="45720">
                        <a:spAutoFit/>
                        <a:scene3d>
                          <a:camera prst="perspectiveLeft"/>
                          <a:lightRig rig="threePt" dir="t"/>
                        </a:scene3d>
                      </wps:bodyPr>
                    </wps:wsp>
                  </a:graphicData>
                </a:graphic>
                <wp14:sizeRelH relativeFrom="margin">
                  <wp14:pctWidth>0</wp14:pctWidth>
                </wp14:sizeRelH>
              </wp:anchor>
            </w:drawing>
          </mc:Choice>
          <mc:Fallback>
            <w:pict>
              <v:rect w14:anchorId="286192F5" id="_x0000_s1032" style="position:absolute;margin-left:-49.5pt;margin-top:-6.35pt;width:532.9pt;height:29.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" filled="f" stroked="f">
                <v:textbox style="mso-fit-shape-to-text:t">
                  <w:txbxContent>
                    <w:p w:rsidR="00FA25D7" w:rsidRDefault="00FA25D7" w:rsidP="00FA25D7">
                      <w:pPr>
                        <w:spacing w:after="0"/>
                      </w:pPr>
                      <w:r w:rsidRPr="004855F4">
                        <w:rPr>
                          <w:rFonts w:cs="Times New Roman"/>
                          <w:b/>
                          <w:bCs/>
                          <w:color w:val="943634"/>
                          <w:kern w:val="24"/>
                          <w:sz w:val="36"/>
                          <w:szCs w:val="36"/>
                          <w:u w:val="single"/>
                        </w:rPr>
                        <w:t>Pre-Knowledge Topics</w:t>
                      </w:r>
                      <w:r w:rsidR="00945145">
                        <w:rPr>
                          <w:rFonts w:cs="Times New Roman"/>
                          <w:b/>
                          <w:bCs/>
                          <w:color w:val="943634"/>
                          <w:kern w:val="24"/>
                          <w:sz w:val="36"/>
                          <w:szCs w:val="36"/>
                          <w:u w:val="single"/>
                        </w:rPr>
                        <w:t xml:space="preserve">: Week 2 </w:t>
                      </w:r>
                    </w:p>
                  </w:txbxContent>
                </v:textbox>
              </v:rect>
            </w:pict>
          </mc:Fallback>
        </mc:AlternateContent>
      </w:r>
    </w:p>
    <w:bookmarkStart w:id="2" w:name="_GoBack"/>
    <w:bookmarkEnd w:id="2"/>
    <w:p w:rsidR="00C41865" w:rsidRDefault="00EB04A1">
      <w:r w:rsidRPr="004855F4">
        <w:rPr>
          <w:b/>
          <w:noProof/>
          <w:u w:val="single"/>
        </w:rPr>
        <w:lastRenderedPageBreak/>
        <mc:AlternateContent>
          <mc:Choice Requires="wps">
            <w:drawing>
              <wp:anchor distT="0" distB="0" distL="114300" distR="114300" simplePos="0" relativeHeight="251663360" behindDoc="0" locked="0" layoutInCell="1" allowOverlap="1" wp14:anchorId="7076A374" wp14:editId="12697D53">
                <wp:simplePos x="0" y="0"/>
                <wp:positionH relativeFrom="column">
                  <wp:posOffset>-628650</wp:posOffset>
                </wp:positionH>
                <wp:positionV relativeFrom="paragraph">
                  <wp:posOffset>419101</wp:posOffset>
                </wp:positionV>
                <wp:extent cx="6496685" cy="8382000"/>
                <wp:effectExtent l="0" t="0" r="18415" b="19050"/>
                <wp:wrapNone/>
                <wp:docPr id="9" name="Rectangle 1"/>
                <wp:cNvGraphicFramePr/>
                <a:graphic xmlns:a="http://schemas.openxmlformats.org/drawingml/2006/main">
                  <a:graphicData uri="http://schemas.microsoft.com/office/word/2010/wordprocessingShape">
                    <wps:wsp>
                      <wps:cNvSpPr/>
                      <wps:spPr>
                        <a:xfrm>
                          <a:off x="0" y="0"/>
                          <a:ext cx="6496685" cy="8382000"/>
                        </a:xfrm>
                        <a:prstGeom prst="rect">
                          <a:avLst/>
                        </a:prstGeom>
                        <a:solidFill>
                          <a:sysClr val="window" lastClr="FFFFFF"/>
                        </a:solidFill>
                        <a:ln w="25400" cap="flat" cmpd="sng" algn="ctr">
                          <a:solidFill>
                            <a:srgbClr val="8064A2"/>
                          </a:solidFill>
                          <a:prstDash val="solid"/>
                        </a:ln>
                        <a:effectLst/>
                      </wps:spPr>
                      <wps:txbx>
                        <w:txbxContent>
                          <w:p w:rsidR="004855F4" w:rsidRPr="00EE14CA" w:rsidRDefault="004855F4" w:rsidP="004855F4">
                            <w:pPr>
                              <w:spacing w:after="0" w:line="273" w:lineRule="auto"/>
                              <w:rPr>
                                <w:sz w:val="24"/>
                                <w:szCs w:val="24"/>
                              </w:rPr>
                            </w:pPr>
                            <w:r w:rsidRPr="00EE14CA">
                              <w:rPr>
                                <w:rFonts w:cs="Times New Roman"/>
                                <w:b/>
                                <w:bCs/>
                                <w:color w:val="000000"/>
                                <w:kern w:val="24"/>
                                <w:sz w:val="24"/>
                                <w:szCs w:val="24"/>
                                <w:u w:val="single"/>
                              </w:rPr>
                              <w:t>Research</w:t>
                            </w:r>
                            <w:r w:rsidR="001E5ABF" w:rsidRPr="00EE14CA">
                              <w:rPr>
                                <w:rFonts w:cs="Times New Roman"/>
                                <w:b/>
                                <w:bCs/>
                                <w:color w:val="000000"/>
                                <w:kern w:val="24"/>
                                <w:sz w:val="24"/>
                                <w:szCs w:val="24"/>
                                <w:u w:val="single"/>
                              </w:rPr>
                              <w:t xml:space="preserve"> activities</w:t>
                            </w:r>
                          </w:p>
                          <w:p w:rsidR="00EE14CA" w:rsidRPr="00EE14CA" w:rsidRDefault="00EE14CA" w:rsidP="00F10C32">
                            <w:pPr>
                              <w:spacing w:after="0" w:line="273" w:lineRule="auto"/>
                              <w:rPr>
                                <w:sz w:val="24"/>
                                <w:szCs w:val="24"/>
                              </w:rPr>
                            </w:pPr>
                          </w:p>
                          <w:p w:rsidR="00F10C32" w:rsidRDefault="00F10C32" w:rsidP="00FA25D7">
                            <w:pPr>
                              <w:spacing w:after="0" w:line="273" w:lineRule="auto"/>
                              <w:jc w:val="center"/>
                              <w:rPr>
                                <w:b/>
                                <w:sz w:val="28"/>
                                <w:szCs w:val="28"/>
                              </w:rPr>
                            </w:pPr>
                            <w:r w:rsidRPr="00FA25D7">
                              <w:rPr>
                                <w:b/>
                                <w:sz w:val="28"/>
                                <w:szCs w:val="28"/>
                              </w:rPr>
                              <w:t>Task 4: The hole in the ozone layer</w:t>
                            </w:r>
                          </w:p>
                          <w:p w:rsidR="00FA25D7" w:rsidRPr="00FA25D7" w:rsidRDefault="00FA25D7" w:rsidP="00FA25D7">
                            <w:pPr>
                              <w:spacing w:after="0" w:line="273" w:lineRule="auto"/>
                              <w:jc w:val="center"/>
                              <w:rPr>
                                <w:b/>
                                <w:sz w:val="28"/>
                                <w:szCs w:val="28"/>
                              </w:rPr>
                            </w:pPr>
                          </w:p>
                          <w:p w:rsidR="00FA25D7" w:rsidRDefault="00F10C32" w:rsidP="00F10C32">
                            <w:pPr>
                              <w:spacing w:after="0" w:line="273" w:lineRule="auto"/>
                              <w:rPr>
                                <w:sz w:val="24"/>
                                <w:szCs w:val="24"/>
                              </w:rPr>
                            </w:pPr>
                            <w:r w:rsidRPr="00EE14CA">
                              <w:rPr>
                                <w:sz w:val="24"/>
                                <w:szCs w:val="24"/>
                              </w:rPr>
                              <w:t xml:space="preserve">Why did we get a hole in the ozone layer? </w:t>
                            </w:r>
                          </w:p>
                          <w:p w:rsidR="00FA25D7" w:rsidRDefault="00F10C32" w:rsidP="00F10C32">
                            <w:pPr>
                              <w:spacing w:after="0" w:line="273" w:lineRule="auto"/>
                              <w:rPr>
                                <w:sz w:val="24"/>
                                <w:szCs w:val="24"/>
                              </w:rPr>
                            </w:pPr>
                            <w:r w:rsidRPr="00EE14CA">
                              <w:rPr>
                                <w:sz w:val="24"/>
                                <w:szCs w:val="24"/>
                              </w:rPr>
                              <w:t xml:space="preserve">What chemicals were responsible for it? </w:t>
                            </w:r>
                          </w:p>
                          <w:p w:rsidR="00FA25D7" w:rsidRDefault="00F10C32" w:rsidP="00F10C32">
                            <w:pPr>
                              <w:spacing w:after="0" w:line="273" w:lineRule="auto"/>
                              <w:rPr>
                                <w:sz w:val="24"/>
                                <w:szCs w:val="24"/>
                              </w:rPr>
                            </w:pPr>
                            <w:r w:rsidRPr="00EE14CA">
                              <w:rPr>
                                <w:sz w:val="24"/>
                                <w:szCs w:val="24"/>
                              </w:rPr>
                              <w:t xml:space="preserve">Why were we producing so many of these chemicals? </w:t>
                            </w:r>
                          </w:p>
                          <w:p w:rsidR="004855F4" w:rsidRDefault="00F10C32" w:rsidP="00F10C32">
                            <w:pPr>
                              <w:spacing w:after="0" w:line="273" w:lineRule="auto"/>
                              <w:rPr>
                                <w:sz w:val="24"/>
                                <w:szCs w:val="24"/>
                              </w:rPr>
                            </w:pPr>
                            <w:r w:rsidRPr="00EE14CA">
                              <w:rPr>
                                <w:sz w:val="24"/>
                                <w:szCs w:val="24"/>
                              </w:rPr>
                              <w:t>What is the chemistry behind the destruction of the ozone layer?</w:t>
                            </w:r>
                          </w:p>
                          <w:p w:rsidR="00EB04A1" w:rsidRDefault="00EB04A1" w:rsidP="00F10C32">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FA6169" w:rsidP="00FA25D7">
                            <w:pPr>
                              <w:spacing w:after="0" w:line="273" w:lineRule="auto"/>
                            </w:pPr>
                            <w:hyperlink r:id="rId46" w:history="1">
                              <w:r w:rsidR="00FA25D7" w:rsidRPr="00D20FAE">
                                <w:rPr>
                                  <w:rStyle w:val="Hyperlink"/>
                                </w:rPr>
                                <w:t>https://edu.rsc.org/resources/on-this-day-oct-11--</w:t>
                              </w:r>
                              <w:proofErr w:type="spellStart"/>
                              <w:r w:rsidR="00FA25D7" w:rsidRPr="00D20FAE">
                                <w:rPr>
                                  <w:rStyle w:val="Hyperlink"/>
                                </w:rPr>
                                <w:t>nobel</w:t>
                              </w:r>
                              <w:proofErr w:type="spellEnd"/>
                              <w:r w:rsidR="00FA25D7" w:rsidRPr="00D20FAE">
                                <w:rPr>
                                  <w:rStyle w:val="Hyperlink"/>
                                </w:rPr>
                                <w:t>-prize-for-ozone/11011.article</w:t>
                              </w:r>
                            </w:hyperlink>
                          </w:p>
                          <w:p w:rsidR="00FA25D7" w:rsidRDefault="00FA6169" w:rsidP="00FA25D7">
                            <w:pPr>
                              <w:spacing w:after="0" w:line="273" w:lineRule="auto"/>
                              <w:rPr>
                                <w:sz w:val="24"/>
                                <w:szCs w:val="24"/>
                              </w:rPr>
                            </w:pPr>
                            <w:hyperlink r:id="rId47" w:history="1">
                              <w:r w:rsidR="00FA25D7" w:rsidRPr="00D20FAE">
                                <w:rPr>
                                  <w:rStyle w:val="Hyperlink"/>
                                  <w:sz w:val="24"/>
                                  <w:szCs w:val="24"/>
                                </w:rPr>
                                <w:t>https://www.chemistryworld.com/news/antarctic-ozone-layer-is-on-the-mend/1010091.article</w:t>
                              </w:r>
                            </w:hyperlink>
                          </w:p>
                          <w:p w:rsidR="00FA25D7" w:rsidRDefault="00FA6169" w:rsidP="00FA25D7">
                            <w:pPr>
                              <w:spacing w:after="0" w:line="273" w:lineRule="auto"/>
                              <w:rPr>
                                <w:sz w:val="24"/>
                                <w:szCs w:val="24"/>
                              </w:rPr>
                            </w:pPr>
                            <w:hyperlink r:id="rId48" w:history="1">
                              <w:r w:rsidR="00AC0BE6" w:rsidRPr="00D20FAE">
                                <w:rPr>
                                  <w:rStyle w:val="Hyperlink"/>
                                  <w:sz w:val="24"/>
                                  <w:szCs w:val="24"/>
                                </w:rPr>
                                <w:t>https://www.britannica.com/science/ozone-layer</w:t>
                              </w:r>
                            </w:hyperlink>
                          </w:p>
                          <w:p w:rsidR="00AC0BE6" w:rsidRDefault="00FA6169" w:rsidP="00FA25D7">
                            <w:pPr>
                              <w:spacing w:after="0" w:line="273" w:lineRule="auto"/>
                              <w:rPr>
                                <w:sz w:val="24"/>
                                <w:szCs w:val="24"/>
                              </w:rPr>
                            </w:pPr>
                            <w:hyperlink r:id="rId49" w:history="1">
                              <w:r w:rsidR="00AC0BE6" w:rsidRPr="00D20FAE">
                                <w:rPr>
                                  <w:rStyle w:val="Hyperlink"/>
                                  <w:sz w:val="24"/>
                                  <w:szCs w:val="24"/>
                                </w:rPr>
                                <w:t>https://www.chemguide.co.uk/organicprops/haloalkanes/uses.html</w:t>
                              </w:r>
                            </w:hyperlink>
                          </w:p>
                          <w:p w:rsidR="00AC0BE6" w:rsidRDefault="00FA6169" w:rsidP="00FA25D7">
                            <w:pPr>
                              <w:spacing w:after="0" w:line="273" w:lineRule="auto"/>
                              <w:rPr>
                                <w:sz w:val="24"/>
                                <w:szCs w:val="24"/>
                              </w:rPr>
                            </w:pPr>
                            <w:hyperlink r:id="rId50" w:history="1">
                              <w:r w:rsidR="00AC0BE6" w:rsidRPr="00D20FAE">
                                <w:rPr>
                                  <w:rStyle w:val="Hyperlink"/>
                                  <w:sz w:val="24"/>
                                  <w:szCs w:val="24"/>
                                </w:rPr>
                                <w:t>https://docbrown.info/page07/ASA2group7f.htm</w:t>
                              </w:r>
                            </w:hyperlink>
                          </w:p>
                          <w:p w:rsidR="00AC0BE6" w:rsidRDefault="00FA6169" w:rsidP="00FA25D7">
                            <w:pPr>
                              <w:spacing w:after="0" w:line="273" w:lineRule="auto"/>
                              <w:rPr>
                                <w:sz w:val="24"/>
                                <w:szCs w:val="24"/>
                              </w:rPr>
                            </w:pPr>
                            <w:hyperlink r:id="rId51" w:history="1">
                              <w:r w:rsidR="00AC0BE6" w:rsidRPr="00D20FAE">
                                <w:rPr>
                                  <w:rStyle w:val="Hyperlink"/>
                                  <w:sz w:val="24"/>
                                  <w:szCs w:val="24"/>
                                </w:rPr>
                                <w:t>https://www.scienceskool.co.uk/free-radical-substitution-and-cfcs.html</w:t>
                              </w:r>
                            </w:hyperlink>
                          </w:p>
                          <w:p w:rsidR="00AC0BE6" w:rsidRDefault="00AC0BE6"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Default="00FA6169" w:rsidP="00F10C32">
                            <w:pPr>
                              <w:spacing w:after="0" w:line="273" w:lineRule="auto"/>
                            </w:pPr>
                            <w:hyperlink r:id="rId52" w:history="1">
                              <w:r w:rsidR="00AC0BE6" w:rsidRPr="00D20FAE">
                                <w:rPr>
                                  <w:rStyle w:val="Hyperlink"/>
                                </w:rPr>
                                <w:t>https://www.youtube.com/watch?v=x_DS7Otdh-Q</w:t>
                              </w:r>
                            </w:hyperlink>
                          </w:p>
                          <w:p w:rsidR="00AC0BE6" w:rsidRDefault="00FA6169" w:rsidP="00F10C32">
                            <w:pPr>
                              <w:spacing w:after="0" w:line="273" w:lineRule="auto"/>
                              <w:rPr>
                                <w:sz w:val="24"/>
                                <w:szCs w:val="24"/>
                              </w:rPr>
                            </w:pPr>
                            <w:hyperlink r:id="rId53" w:history="1">
                              <w:r w:rsidR="00540E08" w:rsidRPr="00D20FAE">
                                <w:rPr>
                                  <w:rStyle w:val="Hyperlink"/>
                                  <w:sz w:val="24"/>
                                  <w:szCs w:val="24"/>
                                </w:rPr>
                                <w:t>https://www.youtube.com/watch?v=k61xuVa0Hb0</w:t>
                              </w:r>
                            </w:hyperlink>
                          </w:p>
                          <w:p w:rsidR="00540E08" w:rsidRDefault="00FA6169" w:rsidP="00F10C32">
                            <w:pPr>
                              <w:spacing w:after="0" w:line="273" w:lineRule="auto"/>
                              <w:rPr>
                                <w:sz w:val="24"/>
                                <w:szCs w:val="24"/>
                              </w:rPr>
                            </w:pPr>
                            <w:hyperlink r:id="rId54" w:history="1">
                              <w:r w:rsidR="00540E08" w:rsidRPr="00D20FAE">
                                <w:rPr>
                                  <w:rStyle w:val="Hyperlink"/>
                                  <w:sz w:val="24"/>
                                  <w:szCs w:val="24"/>
                                </w:rPr>
                                <w:t>https://www.youtube.com/watch?v=-TOmbgTm1pg</w:t>
                              </w:r>
                            </w:hyperlink>
                          </w:p>
                          <w:p w:rsidR="00540E08" w:rsidRPr="00EE14CA" w:rsidRDefault="00540E08" w:rsidP="00F10C32">
                            <w:pPr>
                              <w:spacing w:after="0" w:line="273" w:lineRule="auto"/>
                              <w:rPr>
                                <w:sz w:val="24"/>
                                <w:szCs w:val="24"/>
                              </w:rPr>
                            </w:pPr>
                          </w:p>
                        </w:txbxContent>
                      </wps:txbx>
                      <wps:bodyPr wrap="square">
                        <a:noAutofit/>
                      </wps:bodyPr>
                    </wps:wsp>
                  </a:graphicData>
                </a:graphic>
                <wp14:sizeRelV relativeFrom="margin">
                  <wp14:pctHeight>0</wp14:pctHeight>
                </wp14:sizeRelV>
              </wp:anchor>
            </w:drawing>
          </mc:Choice>
          <mc:Fallback xmlns:cx1="http://schemas.microsoft.com/office/drawing/2015/9/8/chartex">
            <w:pict>
              <v:rect w14:anchorId="7076A374" id="_x0000_s1033" style="position:absolute;margin-left:-49.5pt;margin-top:33pt;width:511.55pt;height:6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" fillcolor="window" strokecolor="#8064a2" strokeweight="2pt">
                <v:textbox>
                  <w:txbxContent>
                    <w:p w:rsidR="004855F4" w:rsidRPr="00EE14CA" w:rsidRDefault="004855F4" w:rsidP="004855F4">
                      <w:pPr>
                        <w:spacing w:after="0" w:line="273" w:lineRule="auto"/>
                        <w:rPr>
                          <w:sz w:val="24"/>
                          <w:szCs w:val="24"/>
                        </w:rPr>
                      </w:pPr>
                      <w:r w:rsidRPr="00EE14CA">
                        <w:rPr>
                          <w:rFonts w:cs="Times New Roman"/>
                          <w:b/>
                          <w:bCs/>
                          <w:color w:val="000000"/>
                          <w:kern w:val="24"/>
                          <w:sz w:val="24"/>
                          <w:szCs w:val="24"/>
                          <w:u w:val="single"/>
                        </w:rPr>
                        <w:t>Research</w:t>
                      </w:r>
                      <w:r w:rsidR="001E5ABF" w:rsidRPr="00EE14CA">
                        <w:rPr>
                          <w:rFonts w:cs="Times New Roman"/>
                          <w:b/>
                          <w:bCs/>
                          <w:color w:val="000000"/>
                          <w:kern w:val="24"/>
                          <w:sz w:val="24"/>
                          <w:szCs w:val="24"/>
                          <w:u w:val="single"/>
                        </w:rPr>
                        <w:t xml:space="preserve"> activities</w:t>
                      </w:r>
                    </w:p>
                    <w:p w:rsidR="00EE14CA" w:rsidRPr="00EE14CA" w:rsidRDefault="00EE14CA" w:rsidP="00F10C32">
                      <w:pPr>
                        <w:spacing w:after="0" w:line="273" w:lineRule="auto"/>
                        <w:rPr>
                          <w:sz w:val="24"/>
                          <w:szCs w:val="24"/>
                        </w:rPr>
                      </w:pPr>
                    </w:p>
                    <w:p w:rsidR="00F10C32" w:rsidRDefault="00F10C32" w:rsidP="00FA25D7">
                      <w:pPr>
                        <w:spacing w:after="0" w:line="273" w:lineRule="auto"/>
                        <w:jc w:val="center"/>
                        <w:rPr>
                          <w:b/>
                          <w:sz w:val="28"/>
                          <w:szCs w:val="28"/>
                        </w:rPr>
                      </w:pPr>
                      <w:r w:rsidRPr="00FA25D7">
                        <w:rPr>
                          <w:b/>
                          <w:sz w:val="28"/>
                          <w:szCs w:val="28"/>
                        </w:rPr>
                        <w:t>Task 4: The hole in the ozone layer</w:t>
                      </w:r>
                    </w:p>
                    <w:p w:rsidR="00FA25D7" w:rsidRPr="00FA25D7" w:rsidRDefault="00FA25D7" w:rsidP="00FA25D7">
                      <w:pPr>
                        <w:spacing w:after="0" w:line="273" w:lineRule="auto"/>
                        <w:jc w:val="center"/>
                        <w:rPr>
                          <w:b/>
                          <w:sz w:val="28"/>
                          <w:szCs w:val="28"/>
                        </w:rPr>
                      </w:pPr>
                    </w:p>
                    <w:p w:rsidR="00FA25D7" w:rsidRDefault="00F10C32" w:rsidP="00F10C32">
                      <w:pPr>
                        <w:spacing w:after="0" w:line="273" w:lineRule="auto"/>
                        <w:rPr>
                          <w:sz w:val="24"/>
                          <w:szCs w:val="24"/>
                        </w:rPr>
                      </w:pPr>
                      <w:r w:rsidRPr="00EE14CA">
                        <w:rPr>
                          <w:sz w:val="24"/>
                          <w:szCs w:val="24"/>
                        </w:rPr>
                        <w:t xml:space="preserve">Why did we get a hole in the ozone layer? </w:t>
                      </w:r>
                    </w:p>
                    <w:p w:rsidR="00FA25D7" w:rsidRDefault="00F10C32" w:rsidP="00F10C32">
                      <w:pPr>
                        <w:spacing w:after="0" w:line="273" w:lineRule="auto"/>
                        <w:rPr>
                          <w:sz w:val="24"/>
                          <w:szCs w:val="24"/>
                        </w:rPr>
                      </w:pPr>
                      <w:r w:rsidRPr="00EE14CA">
                        <w:rPr>
                          <w:sz w:val="24"/>
                          <w:szCs w:val="24"/>
                        </w:rPr>
                        <w:t xml:space="preserve">What chemicals were responsible for it? </w:t>
                      </w:r>
                    </w:p>
                    <w:p w:rsidR="00FA25D7" w:rsidRDefault="00F10C32" w:rsidP="00F10C32">
                      <w:pPr>
                        <w:spacing w:after="0" w:line="273" w:lineRule="auto"/>
                        <w:rPr>
                          <w:sz w:val="24"/>
                          <w:szCs w:val="24"/>
                        </w:rPr>
                      </w:pPr>
                      <w:r w:rsidRPr="00EE14CA">
                        <w:rPr>
                          <w:sz w:val="24"/>
                          <w:szCs w:val="24"/>
                        </w:rPr>
                        <w:t xml:space="preserve">Why were we producing so many of these chemicals? </w:t>
                      </w:r>
                    </w:p>
                    <w:p w:rsidR="004855F4" w:rsidRDefault="00F10C32" w:rsidP="00F10C32">
                      <w:pPr>
                        <w:spacing w:after="0" w:line="273" w:lineRule="auto"/>
                        <w:rPr>
                          <w:sz w:val="24"/>
                          <w:szCs w:val="24"/>
                        </w:rPr>
                      </w:pPr>
                      <w:r w:rsidRPr="00EE14CA">
                        <w:rPr>
                          <w:sz w:val="24"/>
                          <w:szCs w:val="24"/>
                        </w:rPr>
                        <w:t>What is the chemistry behind the destruction of the ozone layer?</w:t>
                      </w:r>
                    </w:p>
                    <w:p w:rsidR="00EB04A1" w:rsidRDefault="00EB04A1" w:rsidP="00F10C32">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FA25D7" w:rsidP="00FA25D7">
                      <w:pPr>
                        <w:spacing w:after="0" w:line="273" w:lineRule="auto"/>
                      </w:pPr>
                      <w:hyperlink r:id="rId55" w:history="1">
                        <w:r w:rsidRPr="00D20FAE">
                          <w:rPr>
                            <w:rStyle w:val="Hyperlink"/>
                          </w:rPr>
                          <w:t>https://edu.rsc.org/resources/on-this-day-oct-11--nobel-prize-for-ozone/11011.article</w:t>
                        </w:r>
                      </w:hyperlink>
                    </w:p>
                    <w:p w:rsidR="00FA25D7" w:rsidRDefault="00FA25D7" w:rsidP="00FA25D7">
                      <w:pPr>
                        <w:spacing w:after="0" w:line="273" w:lineRule="auto"/>
                        <w:rPr>
                          <w:sz w:val="24"/>
                          <w:szCs w:val="24"/>
                        </w:rPr>
                      </w:pPr>
                      <w:hyperlink r:id="rId56" w:history="1">
                        <w:r w:rsidRPr="00D20FAE">
                          <w:rPr>
                            <w:rStyle w:val="Hyperlink"/>
                            <w:sz w:val="24"/>
                            <w:szCs w:val="24"/>
                          </w:rPr>
                          <w:t>https://www.chemistryworld.com/news/antarctic-ozone-layer-is-on-the-mend/1010091.article</w:t>
                        </w:r>
                      </w:hyperlink>
                    </w:p>
                    <w:p w:rsidR="00FA25D7" w:rsidRDefault="00AC0BE6" w:rsidP="00FA25D7">
                      <w:pPr>
                        <w:spacing w:after="0" w:line="273" w:lineRule="auto"/>
                        <w:rPr>
                          <w:sz w:val="24"/>
                          <w:szCs w:val="24"/>
                        </w:rPr>
                      </w:pPr>
                      <w:hyperlink r:id="rId57" w:history="1">
                        <w:r w:rsidRPr="00D20FAE">
                          <w:rPr>
                            <w:rStyle w:val="Hyperlink"/>
                            <w:sz w:val="24"/>
                            <w:szCs w:val="24"/>
                          </w:rPr>
                          <w:t>https://www.britannica.com/science/ozone-layer</w:t>
                        </w:r>
                      </w:hyperlink>
                    </w:p>
                    <w:p w:rsidR="00AC0BE6" w:rsidRDefault="00AC0BE6" w:rsidP="00FA25D7">
                      <w:pPr>
                        <w:spacing w:after="0" w:line="273" w:lineRule="auto"/>
                        <w:rPr>
                          <w:sz w:val="24"/>
                          <w:szCs w:val="24"/>
                        </w:rPr>
                      </w:pPr>
                      <w:hyperlink r:id="rId58" w:history="1">
                        <w:r w:rsidRPr="00D20FAE">
                          <w:rPr>
                            <w:rStyle w:val="Hyperlink"/>
                            <w:sz w:val="24"/>
                            <w:szCs w:val="24"/>
                          </w:rPr>
                          <w:t>https://www.chemguide.co.uk/organicprops/haloalkanes/uses.html</w:t>
                        </w:r>
                      </w:hyperlink>
                    </w:p>
                    <w:p w:rsidR="00AC0BE6" w:rsidRDefault="00AC0BE6" w:rsidP="00FA25D7">
                      <w:pPr>
                        <w:spacing w:after="0" w:line="273" w:lineRule="auto"/>
                        <w:rPr>
                          <w:sz w:val="24"/>
                          <w:szCs w:val="24"/>
                        </w:rPr>
                      </w:pPr>
                      <w:hyperlink r:id="rId59" w:history="1">
                        <w:r w:rsidRPr="00D20FAE">
                          <w:rPr>
                            <w:rStyle w:val="Hyperlink"/>
                            <w:sz w:val="24"/>
                            <w:szCs w:val="24"/>
                          </w:rPr>
                          <w:t>https://docbrown.info/page07/ASA2group7f.htm</w:t>
                        </w:r>
                      </w:hyperlink>
                    </w:p>
                    <w:p w:rsidR="00AC0BE6" w:rsidRDefault="00AC0BE6" w:rsidP="00FA25D7">
                      <w:pPr>
                        <w:spacing w:after="0" w:line="273" w:lineRule="auto"/>
                        <w:rPr>
                          <w:sz w:val="24"/>
                          <w:szCs w:val="24"/>
                        </w:rPr>
                      </w:pPr>
                      <w:hyperlink r:id="rId60" w:history="1">
                        <w:r w:rsidRPr="00D20FAE">
                          <w:rPr>
                            <w:rStyle w:val="Hyperlink"/>
                            <w:sz w:val="24"/>
                            <w:szCs w:val="24"/>
                          </w:rPr>
                          <w:t>https://www.scienceskool.co.uk/free-radical-substitution-and-cfcs.html</w:t>
                        </w:r>
                      </w:hyperlink>
                    </w:p>
                    <w:p w:rsidR="00AC0BE6" w:rsidRDefault="00AC0BE6"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Default="00AC0BE6" w:rsidP="00F10C32">
                      <w:pPr>
                        <w:spacing w:after="0" w:line="273" w:lineRule="auto"/>
                      </w:pPr>
                      <w:hyperlink r:id="rId61" w:history="1">
                        <w:r w:rsidRPr="00D20FAE">
                          <w:rPr>
                            <w:rStyle w:val="Hyperlink"/>
                          </w:rPr>
                          <w:t>https://www.youtube.com/watch?v=x_DS7Otdh-Q</w:t>
                        </w:r>
                      </w:hyperlink>
                    </w:p>
                    <w:p w:rsidR="00AC0BE6" w:rsidRDefault="00540E08" w:rsidP="00F10C32">
                      <w:pPr>
                        <w:spacing w:after="0" w:line="273" w:lineRule="auto"/>
                        <w:rPr>
                          <w:sz w:val="24"/>
                          <w:szCs w:val="24"/>
                        </w:rPr>
                      </w:pPr>
                      <w:hyperlink r:id="rId62" w:history="1">
                        <w:r w:rsidRPr="00D20FAE">
                          <w:rPr>
                            <w:rStyle w:val="Hyperlink"/>
                            <w:sz w:val="24"/>
                            <w:szCs w:val="24"/>
                          </w:rPr>
                          <w:t>https://www.youtube.com/watch?v=k61xuVa0Hb0</w:t>
                        </w:r>
                      </w:hyperlink>
                    </w:p>
                    <w:p w:rsidR="00540E08" w:rsidRDefault="00540E08" w:rsidP="00F10C32">
                      <w:pPr>
                        <w:spacing w:after="0" w:line="273" w:lineRule="auto"/>
                        <w:rPr>
                          <w:sz w:val="24"/>
                          <w:szCs w:val="24"/>
                        </w:rPr>
                      </w:pPr>
                      <w:hyperlink r:id="rId63" w:history="1">
                        <w:r w:rsidRPr="00D20FAE">
                          <w:rPr>
                            <w:rStyle w:val="Hyperlink"/>
                            <w:sz w:val="24"/>
                            <w:szCs w:val="24"/>
                          </w:rPr>
                          <w:t>https://www.youtube.com/watch?v=-TOmbgTm1pg</w:t>
                        </w:r>
                      </w:hyperlink>
                    </w:p>
                    <w:p w:rsidR="00540E08" w:rsidRPr="00EE14CA" w:rsidRDefault="00540E08" w:rsidP="00F10C32">
                      <w:pPr>
                        <w:spacing w:after="0" w:line="273" w:lineRule="auto"/>
                        <w:rPr>
                          <w:sz w:val="24"/>
                          <w:szCs w:val="24"/>
                        </w:rPr>
                      </w:pPr>
                    </w:p>
                  </w:txbxContent>
                </v:textbox>
              </v:rect>
            </w:pict>
          </mc:Fallback>
        </mc:AlternateContent>
      </w:r>
      <w:r w:rsidR="00D85BB8" w:rsidRPr="004855F4">
        <w:rPr>
          <w:b/>
          <w:noProof/>
          <w:u w:val="single"/>
        </w:rPr>
        <mc:AlternateContent>
          <mc:Choice Requires="wps">
            <w:drawing>
              <wp:anchor distT="0" distB="0" distL="114300" distR="114300" simplePos="0" relativeHeight="251671552" behindDoc="0" locked="0" layoutInCell="1" allowOverlap="1" wp14:anchorId="6109A340" wp14:editId="49C8A8B0">
                <wp:simplePos x="0" y="0"/>
                <wp:positionH relativeFrom="column">
                  <wp:posOffset>-628650</wp:posOffset>
                </wp:positionH>
                <wp:positionV relativeFrom="paragraph">
                  <wp:posOffset>-80645</wp:posOffset>
                </wp:positionV>
                <wp:extent cx="6767830" cy="368935"/>
                <wp:effectExtent l="0" t="0" r="0" b="0"/>
                <wp:wrapNone/>
                <wp:docPr id="2" name="Rectangle 1"/>
                <wp:cNvGraphicFramePr/>
                <a:graphic xmlns:a="http://schemas.openxmlformats.org/drawingml/2006/main">
                  <a:graphicData uri="http://schemas.microsoft.com/office/word/2010/wordprocessingShape">
                    <wps:wsp>
                      <wps:cNvSpPr/>
                      <wps:spPr>
                        <a:xfrm>
                          <a:off x="0" y="0"/>
                          <a:ext cx="6767830" cy="368935"/>
                        </a:xfrm>
                        <a:prstGeom prst="rect">
                          <a:avLst/>
                        </a:prstGeom>
                        <a:noFill/>
                      </wps:spPr>
                      <wps:txbx>
                        <w:txbxContent>
                          <w:p w:rsidR="00D85BB8" w:rsidRDefault="00D85BB8" w:rsidP="00D85BB8">
                            <w:pPr>
                              <w:spacing w:after="0"/>
                            </w:pPr>
                            <w:r w:rsidRPr="004855F4">
                              <w:rPr>
                                <w:rFonts w:cs="Times New Roman"/>
                                <w:b/>
                                <w:bCs/>
                                <w:color w:val="943634"/>
                                <w:kern w:val="24"/>
                                <w:sz w:val="36"/>
                                <w:szCs w:val="36"/>
                                <w:u w:val="single"/>
                              </w:rPr>
                              <w:t>Pre-Knowledge Topics</w:t>
                            </w:r>
                            <w:r>
                              <w:rPr>
                                <w:rFonts w:cs="Times New Roman"/>
                                <w:b/>
                                <w:bCs/>
                                <w:color w:val="943634"/>
                                <w:kern w:val="24"/>
                                <w:sz w:val="36"/>
                                <w:szCs w:val="36"/>
                                <w:u w:val="single"/>
                              </w:rPr>
                              <w:t xml:space="preserve">: </w:t>
                            </w:r>
                            <w:r w:rsidR="00FA25D7">
                              <w:rPr>
                                <w:rFonts w:cs="Times New Roman"/>
                                <w:b/>
                                <w:bCs/>
                                <w:color w:val="943634"/>
                                <w:kern w:val="24"/>
                                <w:sz w:val="36"/>
                                <w:szCs w:val="36"/>
                                <w:u w:val="single"/>
                              </w:rPr>
                              <w:t>Week</w:t>
                            </w:r>
                            <w:r w:rsidR="00945145">
                              <w:rPr>
                                <w:rFonts w:cs="Times New Roman"/>
                                <w:b/>
                                <w:bCs/>
                                <w:color w:val="943634"/>
                                <w:kern w:val="24"/>
                                <w:sz w:val="36"/>
                                <w:szCs w:val="36"/>
                                <w:u w:val="single"/>
                              </w:rPr>
                              <w:t xml:space="preserve"> 3 </w:t>
                            </w:r>
                          </w:p>
                        </w:txbxContent>
                      </wps:txbx>
                      <wps:bodyPr wrap="square" lIns="91440" tIns="45720" rIns="91440" bIns="45720">
                        <a:spAutoFit/>
                        <a:scene3d>
                          <a:camera prst="perspectiveLeft"/>
                          <a:lightRig rig="threePt" dir="t"/>
                        </a:scene3d>
                      </wps:bodyPr>
                    </wps:wsp>
                  </a:graphicData>
                </a:graphic>
                <wp14:sizeRelH relativeFrom="margin">
                  <wp14:pctWidth>0</wp14:pctWidth>
                </wp14:sizeRelH>
              </wp:anchor>
            </w:drawing>
          </mc:Choice>
          <mc:Fallback>
            <w:pict>
              <v:rect w14:anchorId="6109A340" id="_x0000_s1034" style="position:absolute;margin-left:-49.5pt;margin-top:-6.35pt;width:532.9pt;height:29.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" filled="f" stroked="f">
                <v:textbox style="mso-fit-shape-to-text:t">
                  <w:txbxContent>
                    <w:p w:rsidR="00D85BB8" w:rsidRDefault="00D85BB8" w:rsidP="00D85BB8">
                      <w:pPr>
                        <w:spacing w:after="0"/>
                      </w:pPr>
                      <w:r w:rsidRPr="004855F4">
                        <w:rPr>
                          <w:rFonts w:cs="Times New Roman"/>
                          <w:b/>
                          <w:bCs/>
                          <w:color w:val="943634"/>
                          <w:kern w:val="24"/>
                          <w:sz w:val="36"/>
                          <w:szCs w:val="36"/>
                          <w:u w:val="single"/>
                        </w:rPr>
                        <w:t>Pre-Knowledge Topics</w:t>
                      </w:r>
                      <w:r>
                        <w:rPr>
                          <w:rFonts w:cs="Times New Roman"/>
                          <w:b/>
                          <w:bCs/>
                          <w:color w:val="943634"/>
                          <w:kern w:val="24"/>
                          <w:sz w:val="36"/>
                          <w:szCs w:val="36"/>
                          <w:u w:val="single"/>
                        </w:rPr>
                        <w:t xml:space="preserve">: </w:t>
                      </w:r>
                      <w:r w:rsidR="00FA25D7">
                        <w:rPr>
                          <w:rFonts w:cs="Times New Roman"/>
                          <w:b/>
                          <w:bCs/>
                          <w:color w:val="943634"/>
                          <w:kern w:val="24"/>
                          <w:sz w:val="36"/>
                          <w:szCs w:val="36"/>
                          <w:u w:val="single"/>
                        </w:rPr>
                        <w:t>Week</w:t>
                      </w:r>
                      <w:r w:rsidR="00945145">
                        <w:rPr>
                          <w:rFonts w:cs="Times New Roman"/>
                          <w:b/>
                          <w:bCs/>
                          <w:color w:val="943634"/>
                          <w:kern w:val="24"/>
                          <w:sz w:val="36"/>
                          <w:szCs w:val="36"/>
                          <w:u w:val="single"/>
                        </w:rPr>
                        <w:t xml:space="preserve"> 3 </w:t>
                      </w:r>
                    </w:p>
                  </w:txbxContent>
                </v:textbox>
              </v:rect>
            </w:pict>
          </mc:Fallback>
        </mc:AlternateContent>
      </w:r>
    </w:p>
    <w:sectPr w:rsidR="00C41865">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69" w:rsidRDefault="00FA6169">
      <w:pPr>
        <w:spacing w:after="0" w:line="240" w:lineRule="auto"/>
      </w:pPr>
      <w:r>
        <w:separator/>
      </w:r>
    </w:p>
  </w:endnote>
  <w:endnote w:type="continuationSeparator" w:id="0">
    <w:p w:rsidR="00FA6169" w:rsidRDefault="00F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69" w:rsidRDefault="00FA6169">
      <w:pPr>
        <w:spacing w:after="0" w:line="240" w:lineRule="auto"/>
      </w:pPr>
      <w:r>
        <w:separator/>
      </w:r>
    </w:p>
  </w:footnote>
  <w:footnote w:type="continuationSeparator" w:id="0">
    <w:p w:rsidR="00FA6169" w:rsidRDefault="00F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730281" w:rsidP="00730281">
    <w:pPr>
      <w:pBdr>
        <w:top w:val="nil"/>
        <w:left w:val="nil"/>
        <w:bottom w:val="nil"/>
        <w:right w:val="nil"/>
        <w:between w:val="nil"/>
      </w:pBdr>
      <w:tabs>
        <w:tab w:val="center" w:pos="4513"/>
        <w:tab w:val="right" w:pos="9026"/>
      </w:tabs>
      <w:spacing w:after="0" w:line="240" w:lineRule="auto"/>
      <w:jc w:val="right"/>
      <w:rPr>
        <w:color w:val="000000"/>
      </w:rPr>
    </w:pPr>
    <w:bookmarkStart w:id="3" w:name="_heading=h.gjdgxs" w:colFirst="0" w:colLast="0"/>
    <w:bookmarkEnd w:id="3"/>
    <w:r>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805"/>
    <w:multiLevelType w:val="hybridMultilevel"/>
    <w:tmpl w:val="170A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2EB3"/>
    <w:multiLevelType w:val="hybridMultilevel"/>
    <w:tmpl w:val="AB3808D0"/>
    <w:lvl w:ilvl="0" w:tplc="59881270">
      <w:start w:val="1"/>
      <w:numFmt w:val="bullet"/>
      <w:lvlText w:val="•"/>
      <w:lvlJc w:val="left"/>
      <w:pPr>
        <w:tabs>
          <w:tab w:val="num" w:pos="360"/>
        </w:tabs>
        <w:ind w:left="360" w:hanging="360"/>
      </w:pPr>
      <w:rPr>
        <w:rFonts w:ascii="Arial" w:hAnsi="Arial" w:hint="default"/>
      </w:rPr>
    </w:lvl>
    <w:lvl w:ilvl="1" w:tplc="D6809828" w:tentative="1">
      <w:start w:val="1"/>
      <w:numFmt w:val="bullet"/>
      <w:lvlText w:val="•"/>
      <w:lvlJc w:val="left"/>
      <w:pPr>
        <w:tabs>
          <w:tab w:val="num" w:pos="1080"/>
        </w:tabs>
        <w:ind w:left="1080" w:hanging="360"/>
      </w:pPr>
      <w:rPr>
        <w:rFonts w:ascii="Arial" w:hAnsi="Arial" w:hint="default"/>
      </w:rPr>
    </w:lvl>
    <w:lvl w:ilvl="2" w:tplc="B8CE3790" w:tentative="1">
      <w:start w:val="1"/>
      <w:numFmt w:val="bullet"/>
      <w:lvlText w:val="•"/>
      <w:lvlJc w:val="left"/>
      <w:pPr>
        <w:tabs>
          <w:tab w:val="num" w:pos="1800"/>
        </w:tabs>
        <w:ind w:left="1800" w:hanging="360"/>
      </w:pPr>
      <w:rPr>
        <w:rFonts w:ascii="Arial" w:hAnsi="Arial" w:hint="default"/>
      </w:rPr>
    </w:lvl>
    <w:lvl w:ilvl="3" w:tplc="FD649022" w:tentative="1">
      <w:start w:val="1"/>
      <w:numFmt w:val="bullet"/>
      <w:lvlText w:val="•"/>
      <w:lvlJc w:val="left"/>
      <w:pPr>
        <w:tabs>
          <w:tab w:val="num" w:pos="2520"/>
        </w:tabs>
        <w:ind w:left="2520" w:hanging="360"/>
      </w:pPr>
      <w:rPr>
        <w:rFonts w:ascii="Arial" w:hAnsi="Arial" w:hint="default"/>
      </w:rPr>
    </w:lvl>
    <w:lvl w:ilvl="4" w:tplc="FCE448A2" w:tentative="1">
      <w:start w:val="1"/>
      <w:numFmt w:val="bullet"/>
      <w:lvlText w:val="•"/>
      <w:lvlJc w:val="left"/>
      <w:pPr>
        <w:tabs>
          <w:tab w:val="num" w:pos="3240"/>
        </w:tabs>
        <w:ind w:left="3240" w:hanging="360"/>
      </w:pPr>
      <w:rPr>
        <w:rFonts w:ascii="Arial" w:hAnsi="Arial" w:hint="default"/>
      </w:rPr>
    </w:lvl>
    <w:lvl w:ilvl="5" w:tplc="C8E477E2" w:tentative="1">
      <w:start w:val="1"/>
      <w:numFmt w:val="bullet"/>
      <w:lvlText w:val="•"/>
      <w:lvlJc w:val="left"/>
      <w:pPr>
        <w:tabs>
          <w:tab w:val="num" w:pos="3960"/>
        </w:tabs>
        <w:ind w:left="3960" w:hanging="360"/>
      </w:pPr>
      <w:rPr>
        <w:rFonts w:ascii="Arial" w:hAnsi="Arial" w:hint="default"/>
      </w:rPr>
    </w:lvl>
    <w:lvl w:ilvl="6" w:tplc="9EDCFC62" w:tentative="1">
      <w:start w:val="1"/>
      <w:numFmt w:val="bullet"/>
      <w:lvlText w:val="•"/>
      <w:lvlJc w:val="left"/>
      <w:pPr>
        <w:tabs>
          <w:tab w:val="num" w:pos="4680"/>
        </w:tabs>
        <w:ind w:left="4680" w:hanging="360"/>
      </w:pPr>
      <w:rPr>
        <w:rFonts w:ascii="Arial" w:hAnsi="Arial" w:hint="default"/>
      </w:rPr>
    </w:lvl>
    <w:lvl w:ilvl="7" w:tplc="D2E41AA2" w:tentative="1">
      <w:start w:val="1"/>
      <w:numFmt w:val="bullet"/>
      <w:lvlText w:val="•"/>
      <w:lvlJc w:val="left"/>
      <w:pPr>
        <w:tabs>
          <w:tab w:val="num" w:pos="5400"/>
        </w:tabs>
        <w:ind w:left="5400" w:hanging="360"/>
      </w:pPr>
      <w:rPr>
        <w:rFonts w:ascii="Arial" w:hAnsi="Arial" w:hint="default"/>
      </w:rPr>
    </w:lvl>
    <w:lvl w:ilvl="8" w:tplc="261430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2672C4A"/>
    <w:multiLevelType w:val="hybridMultilevel"/>
    <w:tmpl w:val="798A3AFA"/>
    <w:lvl w:ilvl="0" w:tplc="D8885B04">
      <w:start w:val="1"/>
      <w:numFmt w:val="bullet"/>
      <w:lvlText w:val="•"/>
      <w:lvlJc w:val="left"/>
      <w:pPr>
        <w:tabs>
          <w:tab w:val="num" w:pos="720"/>
        </w:tabs>
        <w:ind w:left="720" w:hanging="360"/>
      </w:pPr>
      <w:rPr>
        <w:rFonts w:ascii="Arial" w:hAnsi="Arial" w:hint="default"/>
      </w:rPr>
    </w:lvl>
    <w:lvl w:ilvl="1" w:tplc="33105054" w:tentative="1">
      <w:start w:val="1"/>
      <w:numFmt w:val="bullet"/>
      <w:lvlText w:val="•"/>
      <w:lvlJc w:val="left"/>
      <w:pPr>
        <w:tabs>
          <w:tab w:val="num" w:pos="1440"/>
        </w:tabs>
        <w:ind w:left="1440" w:hanging="360"/>
      </w:pPr>
      <w:rPr>
        <w:rFonts w:ascii="Arial" w:hAnsi="Arial" w:hint="default"/>
      </w:rPr>
    </w:lvl>
    <w:lvl w:ilvl="2" w:tplc="3C80602C" w:tentative="1">
      <w:start w:val="1"/>
      <w:numFmt w:val="bullet"/>
      <w:lvlText w:val="•"/>
      <w:lvlJc w:val="left"/>
      <w:pPr>
        <w:tabs>
          <w:tab w:val="num" w:pos="2160"/>
        </w:tabs>
        <w:ind w:left="2160" w:hanging="360"/>
      </w:pPr>
      <w:rPr>
        <w:rFonts w:ascii="Arial" w:hAnsi="Arial" w:hint="default"/>
      </w:rPr>
    </w:lvl>
    <w:lvl w:ilvl="3" w:tplc="F34A0E64" w:tentative="1">
      <w:start w:val="1"/>
      <w:numFmt w:val="bullet"/>
      <w:lvlText w:val="•"/>
      <w:lvlJc w:val="left"/>
      <w:pPr>
        <w:tabs>
          <w:tab w:val="num" w:pos="2880"/>
        </w:tabs>
        <w:ind w:left="2880" w:hanging="360"/>
      </w:pPr>
      <w:rPr>
        <w:rFonts w:ascii="Arial" w:hAnsi="Arial" w:hint="default"/>
      </w:rPr>
    </w:lvl>
    <w:lvl w:ilvl="4" w:tplc="5B0C6B8E" w:tentative="1">
      <w:start w:val="1"/>
      <w:numFmt w:val="bullet"/>
      <w:lvlText w:val="•"/>
      <w:lvlJc w:val="left"/>
      <w:pPr>
        <w:tabs>
          <w:tab w:val="num" w:pos="3600"/>
        </w:tabs>
        <w:ind w:left="3600" w:hanging="360"/>
      </w:pPr>
      <w:rPr>
        <w:rFonts w:ascii="Arial" w:hAnsi="Arial" w:hint="default"/>
      </w:rPr>
    </w:lvl>
    <w:lvl w:ilvl="5" w:tplc="860E53D0" w:tentative="1">
      <w:start w:val="1"/>
      <w:numFmt w:val="bullet"/>
      <w:lvlText w:val="•"/>
      <w:lvlJc w:val="left"/>
      <w:pPr>
        <w:tabs>
          <w:tab w:val="num" w:pos="4320"/>
        </w:tabs>
        <w:ind w:left="4320" w:hanging="360"/>
      </w:pPr>
      <w:rPr>
        <w:rFonts w:ascii="Arial" w:hAnsi="Arial" w:hint="default"/>
      </w:rPr>
    </w:lvl>
    <w:lvl w:ilvl="6" w:tplc="EA02CE9E" w:tentative="1">
      <w:start w:val="1"/>
      <w:numFmt w:val="bullet"/>
      <w:lvlText w:val="•"/>
      <w:lvlJc w:val="left"/>
      <w:pPr>
        <w:tabs>
          <w:tab w:val="num" w:pos="5040"/>
        </w:tabs>
        <w:ind w:left="5040" w:hanging="360"/>
      </w:pPr>
      <w:rPr>
        <w:rFonts w:ascii="Arial" w:hAnsi="Arial" w:hint="default"/>
      </w:rPr>
    </w:lvl>
    <w:lvl w:ilvl="7" w:tplc="30802402" w:tentative="1">
      <w:start w:val="1"/>
      <w:numFmt w:val="bullet"/>
      <w:lvlText w:val="•"/>
      <w:lvlJc w:val="left"/>
      <w:pPr>
        <w:tabs>
          <w:tab w:val="num" w:pos="5760"/>
        </w:tabs>
        <w:ind w:left="5760" w:hanging="360"/>
      </w:pPr>
      <w:rPr>
        <w:rFonts w:ascii="Arial" w:hAnsi="Arial" w:hint="default"/>
      </w:rPr>
    </w:lvl>
    <w:lvl w:ilvl="8" w:tplc="CDBE86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613228"/>
    <w:multiLevelType w:val="hybridMultilevel"/>
    <w:tmpl w:val="B5B681F2"/>
    <w:lvl w:ilvl="0" w:tplc="B3F69C34">
      <w:start w:val="1"/>
      <w:numFmt w:val="bullet"/>
      <w:lvlText w:val="•"/>
      <w:lvlJc w:val="left"/>
      <w:pPr>
        <w:tabs>
          <w:tab w:val="num" w:pos="360"/>
        </w:tabs>
        <w:ind w:left="360" w:hanging="360"/>
      </w:pPr>
      <w:rPr>
        <w:rFonts w:ascii="Arial" w:hAnsi="Arial" w:hint="default"/>
      </w:rPr>
    </w:lvl>
    <w:lvl w:ilvl="1" w:tplc="F244D164" w:tentative="1">
      <w:start w:val="1"/>
      <w:numFmt w:val="bullet"/>
      <w:lvlText w:val="•"/>
      <w:lvlJc w:val="left"/>
      <w:pPr>
        <w:tabs>
          <w:tab w:val="num" w:pos="1114"/>
        </w:tabs>
        <w:ind w:left="1114" w:hanging="360"/>
      </w:pPr>
      <w:rPr>
        <w:rFonts w:ascii="Arial" w:hAnsi="Arial" w:hint="default"/>
      </w:rPr>
    </w:lvl>
    <w:lvl w:ilvl="2" w:tplc="8E420D24" w:tentative="1">
      <w:start w:val="1"/>
      <w:numFmt w:val="bullet"/>
      <w:lvlText w:val="•"/>
      <w:lvlJc w:val="left"/>
      <w:pPr>
        <w:tabs>
          <w:tab w:val="num" w:pos="1834"/>
        </w:tabs>
        <w:ind w:left="1834" w:hanging="360"/>
      </w:pPr>
      <w:rPr>
        <w:rFonts w:ascii="Arial" w:hAnsi="Arial" w:hint="default"/>
      </w:rPr>
    </w:lvl>
    <w:lvl w:ilvl="3" w:tplc="6B2C1996" w:tentative="1">
      <w:start w:val="1"/>
      <w:numFmt w:val="bullet"/>
      <w:lvlText w:val="•"/>
      <w:lvlJc w:val="left"/>
      <w:pPr>
        <w:tabs>
          <w:tab w:val="num" w:pos="2554"/>
        </w:tabs>
        <w:ind w:left="2554" w:hanging="360"/>
      </w:pPr>
      <w:rPr>
        <w:rFonts w:ascii="Arial" w:hAnsi="Arial" w:hint="default"/>
      </w:rPr>
    </w:lvl>
    <w:lvl w:ilvl="4" w:tplc="17846DEC" w:tentative="1">
      <w:start w:val="1"/>
      <w:numFmt w:val="bullet"/>
      <w:lvlText w:val="•"/>
      <w:lvlJc w:val="left"/>
      <w:pPr>
        <w:tabs>
          <w:tab w:val="num" w:pos="3274"/>
        </w:tabs>
        <w:ind w:left="3274" w:hanging="360"/>
      </w:pPr>
      <w:rPr>
        <w:rFonts w:ascii="Arial" w:hAnsi="Arial" w:hint="default"/>
      </w:rPr>
    </w:lvl>
    <w:lvl w:ilvl="5" w:tplc="5B5C72D8" w:tentative="1">
      <w:start w:val="1"/>
      <w:numFmt w:val="bullet"/>
      <w:lvlText w:val="•"/>
      <w:lvlJc w:val="left"/>
      <w:pPr>
        <w:tabs>
          <w:tab w:val="num" w:pos="3994"/>
        </w:tabs>
        <w:ind w:left="3994" w:hanging="360"/>
      </w:pPr>
      <w:rPr>
        <w:rFonts w:ascii="Arial" w:hAnsi="Arial" w:hint="default"/>
      </w:rPr>
    </w:lvl>
    <w:lvl w:ilvl="6" w:tplc="4F6C5E64" w:tentative="1">
      <w:start w:val="1"/>
      <w:numFmt w:val="bullet"/>
      <w:lvlText w:val="•"/>
      <w:lvlJc w:val="left"/>
      <w:pPr>
        <w:tabs>
          <w:tab w:val="num" w:pos="4714"/>
        </w:tabs>
        <w:ind w:left="4714" w:hanging="360"/>
      </w:pPr>
      <w:rPr>
        <w:rFonts w:ascii="Arial" w:hAnsi="Arial" w:hint="default"/>
      </w:rPr>
    </w:lvl>
    <w:lvl w:ilvl="7" w:tplc="7BD2B8CE" w:tentative="1">
      <w:start w:val="1"/>
      <w:numFmt w:val="bullet"/>
      <w:lvlText w:val="•"/>
      <w:lvlJc w:val="left"/>
      <w:pPr>
        <w:tabs>
          <w:tab w:val="num" w:pos="5434"/>
        </w:tabs>
        <w:ind w:left="5434" w:hanging="360"/>
      </w:pPr>
      <w:rPr>
        <w:rFonts w:ascii="Arial" w:hAnsi="Arial" w:hint="default"/>
      </w:rPr>
    </w:lvl>
    <w:lvl w:ilvl="8" w:tplc="507C0B46" w:tentative="1">
      <w:start w:val="1"/>
      <w:numFmt w:val="bullet"/>
      <w:lvlText w:val="•"/>
      <w:lvlJc w:val="left"/>
      <w:pPr>
        <w:tabs>
          <w:tab w:val="num" w:pos="6154"/>
        </w:tabs>
        <w:ind w:left="6154" w:hanging="360"/>
      </w:pPr>
      <w:rPr>
        <w:rFonts w:ascii="Arial" w:hAnsi="Arial" w:hint="default"/>
      </w:rPr>
    </w:lvl>
  </w:abstractNum>
  <w:abstractNum w:abstractNumId="4" w15:restartNumberingAfterBreak="0">
    <w:nsid w:val="58BB39C0"/>
    <w:multiLevelType w:val="multilevel"/>
    <w:tmpl w:val="713C72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B822F35"/>
    <w:multiLevelType w:val="hybridMultilevel"/>
    <w:tmpl w:val="10EA2348"/>
    <w:lvl w:ilvl="0" w:tplc="FD403978">
      <w:start w:val="1"/>
      <w:numFmt w:val="decimal"/>
      <w:lvlText w:val="%1."/>
      <w:lvlJc w:val="left"/>
      <w:pPr>
        <w:ind w:left="720" w:hanging="360"/>
      </w:pPr>
      <w:rPr>
        <w:rFonts w:asciiTheme="minorHAnsi" w:hAnsi="Calibri" w:cstheme="minorBidi" w:hint="default"/>
        <w:color w:val="000000" w:themeColor="dark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F6"/>
    <w:rsid w:val="00001159"/>
    <w:rsid w:val="00035F2B"/>
    <w:rsid w:val="000C57DC"/>
    <w:rsid w:val="001E5ABF"/>
    <w:rsid w:val="001F7F2C"/>
    <w:rsid w:val="002501F4"/>
    <w:rsid w:val="00286DF7"/>
    <w:rsid w:val="002A2E02"/>
    <w:rsid w:val="0036572E"/>
    <w:rsid w:val="003F61B5"/>
    <w:rsid w:val="004855F4"/>
    <w:rsid w:val="004F33F6"/>
    <w:rsid w:val="00501162"/>
    <w:rsid w:val="00536EAB"/>
    <w:rsid w:val="00540E08"/>
    <w:rsid w:val="005A390E"/>
    <w:rsid w:val="0068760D"/>
    <w:rsid w:val="0069304B"/>
    <w:rsid w:val="00730281"/>
    <w:rsid w:val="007A4547"/>
    <w:rsid w:val="007C4DC0"/>
    <w:rsid w:val="00817882"/>
    <w:rsid w:val="0085221D"/>
    <w:rsid w:val="008B29A0"/>
    <w:rsid w:val="008C3DB3"/>
    <w:rsid w:val="00945145"/>
    <w:rsid w:val="00994F04"/>
    <w:rsid w:val="00A0439A"/>
    <w:rsid w:val="00AC0BE6"/>
    <w:rsid w:val="00B300C0"/>
    <w:rsid w:val="00B50723"/>
    <w:rsid w:val="00B90439"/>
    <w:rsid w:val="00BF267B"/>
    <w:rsid w:val="00C41865"/>
    <w:rsid w:val="00D85BB8"/>
    <w:rsid w:val="00E707F0"/>
    <w:rsid w:val="00EB04A1"/>
    <w:rsid w:val="00EE14CA"/>
    <w:rsid w:val="00F10C32"/>
    <w:rsid w:val="00F437AC"/>
    <w:rsid w:val="00F96853"/>
    <w:rsid w:val="00FA25D7"/>
    <w:rsid w:val="00FA6169"/>
    <w:rsid w:val="00FF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449D9"/>
  <w15:docId w15:val="{56AA172E-B6D0-46E4-9414-8312EFB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59"/>
  </w:style>
  <w:style w:type="paragraph" w:styleId="Heading1">
    <w:name w:val="heading 1"/>
    <w:basedOn w:val="Normal"/>
    <w:next w:val="Normal"/>
    <w:link w:val="Heading1Char"/>
    <w:uiPriority w:val="9"/>
    <w:qFormat/>
    <w:rsid w:val="00F360A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60A5"/>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60A5"/>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60A5"/>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60A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360A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360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0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0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0A5"/>
    <w:pPr>
      <w:spacing w:after="0" w:line="240" w:lineRule="auto"/>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F3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A5"/>
  </w:style>
  <w:style w:type="paragraph" w:styleId="Footer">
    <w:name w:val="footer"/>
    <w:basedOn w:val="Normal"/>
    <w:link w:val="FooterChar"/>
    <w:uiPriority w:val="99"/>
    <w:unhideWhenUsed/>
    <w:rsid w:val="00F3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A5"/>
  </w:style>
  <w:style w:type="character" w:customStyle="1" w:styleId="Heading1Char">
    <w:name w:val="Heading 1 Char"/>
    <w:basedOn w:val="DefaultParagraphFont"/>
    <w:link w:val="Heading1"/>
    <w:uiPriority w:val="9"/>
    <w:rsid w:val="00F360A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360A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360A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60A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60A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360A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360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60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0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0A5"/>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F360A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F360A5"/>
    <w:rPr>
      <w:color w:val="5A5A5A" w:themeColor="text1" w:themeTint="A5"/>
      <w:spacing w:val="10"/>
    </w:rPr>
  </w:style>
  <w:style w:type="character" w:styleId="Strong">
    <w:name w:val="Strong"/>
    <w:basedOn w:val="DefaultParagraphFont"/>
    <w:uiPriority w:val="22"/>
    <w:qFormat/>
    <w:rsid w:val="00F360A5"/>
    <w:rPr>
      <w:b/>
      <w:bCs/>
      <w:color w:val="000000" w:themeColor="text1"/>
    </w:rPr>
  </w:style>
  <w:style w:type="character" w:styleId="Emphasis">
    <w:name w:val="Emphasis"/>
    <w:basedOn w:val="DefaultParagraphFont"/>
    <w:uiPriority w:val="20"/>
    <w:qFormat/>
    <w:rsid w:val="00F360A5"/>
    <w:rPr>
      <w:i/>
      <w:iCs/>
      <w:color w:val="auto"/>
    </w:rPr>
  </w:style>
  <w:style w:type="paragraph" w:styleId="NoSpacing">
    <w:name w:val="No Spacing"/>
    <w:uiPriority w:val="1"/>
    <w:qFormat/>
    <w:rsid w:val="00F360A5"/>
    <w:pPr>
      <w:spacing w:after="0" w:line="240" w:lineRule="auto"/>
    </w:pPr>
  </w:style>
  <w:style w:type="paragraph" w:styleId="Quote">
    <w:name w:val="Quote"/>
    <w:basedOn w:val="Normal"/>
    <w:next w:val="Normal"/>
    <w:link w:val="QuoteChar"/>
    <w:uiPriority w:val="29"/>
    <w:qFormat/>
    <w:rsid w:val="00F360A5"/>
    <w:pPr>
      <w:spacing w:before="160"/>
      <w:ind w:left="720" w:right="720"/>
    </w:pPr>
    <w:rPr>
      <w:i/>
      <w:iCs/>
      <w:color w:val="000000" w:themeColor="text1"/>
    </w:rPr>
  </w:style>
  <w:style w:type="character" w:customStyle="1" w:styleId="QuoteChar">
    <w:name w:val="Quote Char"/>
    <w:basedOn w:val="DefaultParagraphFont"/>
    <w:link w:val="Quote"/>
    <w:uiPriority w:val="29"/>
    <w:rsid w:val="00F360A5"/>
    <w:rPr>
      <w:i/>
      <w:iCs/>
      <w:color w:val="000000" w:themeColor="text1"/>
    </w:rPr>
  </w:style>
  <w:style w:type="paragraph" w:styleId="IntenseQuote">
    <w:name w:val="Intense Quote"/>
    <w:basedOn w:val="Normal"/>
    <w:next w:val="Normal"/>
    <w:link w:val="IntenseQuoteChar"/>
    <w:uiPriority w:val="30"/>
    <w:qFormat/>
    <w:rsid w:val="00F360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60A5"/>
    <w:rPr>
      <w:color w:val="000000" w:themeColor="text1"/>
      <w:shd w:val="clear" w:color="auto" w:fill="F2F2F2" w:themeFill="background1" w:themeFillShade="F2"/>
    </w:rPr>
  </w:style>
  <w:style w:type="character" w:styleId="SubtleEmphasis">
    <w:name w:val="Subtle Emphasis"/>
    <w:basedOn w:val="DefaultParagraphFont"/>
    <w:uiPriority w:val="19"/>
    <w:qFormat/>
    <w:rsid w:val="00F360A5"/>
    <w:rPr>
      <w:i/>
      <w:iCs/>
      <w:color w:val="404040" w:themeColor="text1" w:themeTint="BF"/>
    </w:rPr>
  </w:style>
  <w:style w:type="character" w:styleId="IntenseEmphasis">
    <w:name w:val="Intense Emphasis"/>
    <w:basedOn w:val="DefaultParagraphFont"/>
    <w:uiPriority w:val="21"/>
    <w:qFormat/>
    <w:rsid w:val="00F360A5"/>
    <w:rPr>
      <w:b/>
      <w:bCs/>
      <w:i/>
      <w:iCs/>
      <w:caps/>
    </w:rPr>
  </w:style>
  <w:style w:type="character" w:styleId="SubtleReference">
    <w:name w:val="Subtle Reference"/>
    <w:basedOn w:val="DefaultParagraphFont"/>
    <w:uiPriority w:val="31"/>
    <w:qFormat/>
    <w:rsid w:val="00F360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0A5"/>
    <w:rPr>
      <w:b/>
      <w:bCs/>
      <w:smallCaps/>
      <w:u w:val="single"/>
    </w:rPr>
  </w:style>
  <w:style w:type="character" w:styleId="BookTitle">
    <w:name w:val="Book Title"/>
    <w:basedOn w:val="DefaultParagraphFont"/>
    <w:uiPriority w:val="33"/>
    <w:qFormat/>
    <w:rsid w:val="00F360A5"/>
    <w:rPr>
      <w:b w:val="0"/>
      <w:bCs w:val="0"/>
      <w:smallCaps/>
      <w:spacing w:val="5"/>
    </w:rPr>
  </w:style>
  <w:style w:type="paragraph" w:styleId="TOCHeading">
    <w:name w:val="TOC Heading"/>
    <w:basedOn w:val="Heading1"/>
    <w:next w:val="Normal"/>
    <w:uiPriority w:val="39"/>
    <w:semiHidden/>
    <w:unhideWhenUsed/>
    <w:qFormat/>
    <w:rsid w:val="00F360A5"/>
    <w:pPr>
      <w:outlineLvl w:val="9"/>
    </w:pPr>
  </w:style>
  <w:style w:type="table" w:customStyle="1" w:styleId="LightList-Accent51">
    <w:name w:val="Light List - Accent 51"/>
    <w:basedOn w:val="TableNormal"/>
    <w:next w:val="LightList-Accent5"/>
    <w:uiPriority w:val="61"/>
    <w:rsid w:val="002501F4"/>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2501F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Hyperlink">
    <w:name w:val="Hyperlink"/>
    <w:basedOn w:val="DefaultParagraphFont"/>
    <w:uiPriority w:val="99"/>
    <w:unhideWhenUsed/>
    <w:rsid w:val="00C41865"/>
    <w:rPr>
      <w:color w:val="0563C1" w:themeColor="hyperlink"/>
      <w:u w:val="single"/>
    </w:rPr>
  </w:style>
  <w:style w:type="character" w:styleId="FollowedHyperlink">
    <w:name w:val="FollowedHyperlink"/>
    <w:basedOn w:val="DefaultParagraphFont"/>
    <w:uiPriority w:val="99"/>
    <w:semiHidden/>
    <w:unhideWhenUsed/>
    <w:rsid w:val="00C41865"/>
    <w:rPr>
      <w:color w:val="954F72" w:themeColor="followedHyperlink"/>
      <w:u w:val="single"/>
    </w:rPr>
  </w:style>
  <w:style w:type="paragraph" w:styleId="NormalWeb">
    <w:name w:val="Normal (Web)"/>
    <w:basedOn w:val="Normal"/>
    <w:uiPriority w:val="99"/>
    <w:semiHidden/>
    <w:unhideWhenUsed/>
    <w:rsid w:val="00D85BB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reative-chemistry.org.uk/" TargetMode="External"/><Relationship Id="rId18" Type="http://schemas.openxmlformats.org/officeDocument/2006/relationships/hyperlink" Target="https://www.chemguide.co.uk/" TargetMode="External"/><Relationship Id="rId26" Type="http://schemas.openxmlformats.org/officeDocument/2006/relationships/hyperlink" Target="https://www.sisd.net/cms/lib/TX01001452/Centricity/Domain/1297/The_history_of_the_atom_Notes-_condensed.pdf" TargetMode="External"/><Relationship Id="rId39" Type="http://schemas.openxmlformats.org/officeDocument/2006/relationships/hyperlink" Target="https://edu.rsc.org/resources/firework-resources/1218.article" TargetMode="External"/><Relationship Id="rId21" Type="http://schemas.openxmlformats.org/officeDocument/2006/relationships/hyperlink" Target="https://www.sisd.net/cms/lib/TX01001452/Centricity/Domain/1297/The_history_of_the_atom_Notes-_condensed.pdf" TargetMode="External"/><Relationship Id="rId34" Type="http://schemas.openxmlformats.org/officeDocument/2006/relationships/hyperlink" Target="https://www.youtube.com/watch?v=nPHegSulI_M" TargetMode="External"/><Relationship Id="rId42" Type="http://schemas.openxmlformats.org/officeDocument/2006/relationships/hyperlink" Target="https://www.youtube.com/watch?v=nPHegSulI_M" TargetMode="External"/><Relationship Id="rId47" Type="http://schemas.openxmlformats.org/officeDocument/2006/relationships/hyperlink" Target="https://www.chemistryworld.com/news/antarctic-ozone-layer-is-on-the-mend/1010091.article" TargetMode="External"/><Relationship Id="rId50" Type="http://schemas.openxmlformats.org/officeDocument/2006/relationships/hyperlink" Target="https://docbrown.info/page07/ASA2group7f.htm" TargetMode="External"/><Relationship Id="rId55" Type="http://schemas.openxmlformats.org/officeDocument/2006/relationships/hyperlink" Target="https://edu.rsc.org/resources/on-this-day-oct-11--nobel-prize-for-ozone/11011.article" TargetMode="External"/><Relationship Id="rId63" Type="http://schemas.openxmlformats.org/officeDocument/2006/relationships/hyperlink" Target="https://www.youtube.com/watch?v=-TOmbgTm1pg"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012books.lardbucket.org/books/principles-of-general-chemistry-v1.0/index.html" TargetMode="External"/><Relationship Id="rId29" Type="http://schemas.openxmlformats.org/officeDocument/2006/relationships/hyperlink" Target="https://www.bbc.co.uk/programmes/b00q2mk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bbc.co.uk/programmes/b00q2mk5" TargetMode="External"/><Relationship Id="rId32" Type="http://schemas.openxmlformats.org/officeDocument/2006/relationships/hyperlink" Target="https://edu.rsc.org/resources/types-of-fireworks/1211.article" TargetMode="External"/><Relationship Id="rId37" Type="http://schemas.openxmlformats.org/officeDocument/2006/relationships/hyperlink" Target="https://www.youtube.com/watch?v=amTAuK25P6c" TargetMode="External"/><Relationship Id="rId40" Type="http://schemas.openxmlformats.org/officeDocument/2006/relationships/hyperlink" Target="https://edu.rsc.org/resources/types-of-fireworks/1211.article" TargetMode="External"/><Relationship Id="rId45" Type="http://schemas.openxmlformats.org/officeDocument/2006/relationships/hyperlink" Target="https://www.youtube.com/watch?v=amTAuK25P6c" TargetMode="External"/><Relationship Id="rId53" Type="http://schemas.openxmlformats.org/officeDocument/2006/relationships/hyperlink" Target="https://www.youtube.com/watch?v=k61xuVa0Hb0" TargetMode="External"/><Relationship Id="rId58" Type="http://schemas.openxmlformats.org/officeDocument/2006/relationships/hyperlink" Target="https://www.chemguide.co.uk/organicprops/haloalkanes/uses.html"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ranklychemistry.co.uk/" TargetMode="External"/><Relationship Id="rId23" Type="http://schemas.openxmlformats.org/officeDocument/2006/relationships/hyperlink" Target="https://www.rsc.org/periodic-table/history/about" TargetMode="External"/><Relationship Id="rId28" Type="http://schemas.openxmlformats.org/officeDocument/2006/relationships/hyperlink" Target="https://www.rsc.org/periodic-table/history/about" TargetMode="External"/><Relationship Id="rId36" Type="http://schemas.openxmlformats.org/officeDocument/2006/relationships/hyperlink" Target="https://www.pharmaceutical-journal.com/news-and-analysis/infographics/a-history-of-aspirin/20066661.article?firstPass=false" TargetMode="External"/><Relationship Id="rId49" Type="http://schemas.openxmlformats.org/officeDocument/2006/relationships/hyperlink" Target="https://www.chemguide.co.uk/organicprops/haloalkanes/uses.html" TargetMode="External"/><Relationship Id="rId57" Type="http://schemas.openxmlformats.org/officeDocument/2006/relationships/hyperlink" Target="https://www.britannica.com/science/ozone-layer" TargetMode="External"/><Relationship Id="rId61" Type="http://schemas.openxmlformats.org/officeDocument/2006/relationships/hyperlink" Target="https://www.youtube.com/watch?v=x_DS7Otdh-Q" TargetMode="External"/><Relationship Id="rId10" Type="http://schemas.openxmlformats.org/officeDocument/2006/relationships/image" Target="media/image2.jpg"/><Relationship Id="rId19" Type="http://schemas.openxmlformats.org/officeDocument/2006/relationships/hyperlink" Target="https://www.rsc.org/" TargetMode="External"/><Relationship Id="rId31" Type="http://schemas.openxmlformats.org/officeDocument/2006/relationships/hyperlink" Target="https://edu.rsc.org/resources/firework-resources/1218.article" TargetMode="External"/><Relationship Id="rId44" Type="http://schemas.openxmlformats.org/officeDocument/2006/relationships/hyperlink" Target="https://www.pharmaceutical-journal.com/news-and-analysis/infographics/a-history-of-aspirin/20066661.article?firstPass=false" TargetMode="External"/><Relationship Id="rId52" Type="http://schemas.openxmlformats.org/officeDocument/2006/relationships/hyperlink" Target="https://www.youtube.com/watch?v=x_DS7Otdh-Q" TargetMode="External"/><Relationship Id="rId60" Type="http://schemas.openxmlformats.org/officeDocument/2006/relationships/hyperlink" Target="https://www.scienceskool.co.uk/free-radical-substitution-and-cfcs.html" TargetMode="External"/><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hembook.co.uk/" TargetMode="External"/><Relationship Id="rId22" Type="http://schemas.openxmlformats.org/officeDocument/2006/relationships/hyperlink" Target="https://www.youtube.com/watch?v=GOJFznzSZhM" TargetMode="External"/><Relationship Id="rId27" Type="http://schemas.openxmlformats.org/officeDocument/2006/relationships/hyperlink" Target="https://www.youtube.com/watch?v=GOJFznzSZhM" TargetMode="External"/><Relationship Id="rId30" Type="http://schemas.openxmlformats.org/officeDocument/2006/relationships/hyperlink" Target="https://edu.rsc.org/resources/chemistry-of-fireworks/1145.article" TargetMode="External"/><Relationship Id="rId35" Type="http://schemas.openxmlformats.org/officeDocument/2006/relationships/hyperlink" Target="https://edu.rsc.org/download?ac=14527" TargetMode="External"/><Relationship Id="rId43" Type="http://schemas.openxmlformats.org/officeDocument/2006/relationships/hyperlink" Target="https://edu.rsc.org/download?ac=14527" TargetMode="External"/><Relationship Id="rId48" Type="http://schemas.openxmlformats.org/officeDocument/2006/relationships/hyperlink" Target="https://www.britannica.com/science/ozone-layer" TargetMode="External"/><Relationship Id="rId56" Type="http://schemas.openxmlformats.org/officeDocument/2006/relationships/hyperlink" Target="https://www.chemistryworld.com/news/antarctic-ozone-layer-is-on-the-mend/1010091.articl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www.scienceskool.co.uk/free-radical-substitution-and-cfcs.html" TargetMode="External"/><Relationship Id="rId3" Type="http://schemas.openxmlformats.org/officeDocument/2006/relationships/numbering" Target="numbering.xml"/><Relationship Id="rId12" Type="http://schemas.openxmlformats.org/officeDocument/2006/relationships/hyperlink" Target="http://www.ocr.org.uk/qualifications/as-a-level-gce-chemistry-a-h032-h432-from-2015/" TargetMode="External"/><Relationship Id="rId17" Type="http://schemas.openxmlformats.org/officeDocument/2006/relationships/hyperlink" Target="http://www.docbrown.info/page19/OCR_GCE_chem_A_Level_2015.htm" TargetMode="External"/><Relationship Id="rId25" Type="http://schemas.openxmlformats.org/officeDocument/2006/relationships/hyperlink" Target="https://www.ck12.org/book/ck-12-physical-science-for-middle-school/section/5.2/" TargetMode="External"/><Relationship Id="rId33" Type="http://schemas.openxmlformats.org/officeDocument/2006/relationships/hyperlink" Target="https://www.acs.org/content/acs/en/education/students/highschool/chemistryclubs/activities/fireworks.html" TargetMode="External"/><Relationship Id="rId38" Type="http://schemas.openxmlformats.org/officeDocument/2006/relationships/hyperlink" Target="https://edu.rsc.org/resources/chemistry-of-fireworks/1145.article" TargetMode="External"/><Relationship Id="rId46" Type="http://schemas.openxmlformats.org/officeDocument/2006/relationships/hyperlink" Target="https://edu.rsc.org/resources/on-this-day-oct-11--nobel-prize-for-ozone/11011.article" TargetMode="External"/><Relationship Id="rId59" Type="http://schemas.openxmlformats.org/officeDocument/2006/relationships/hyperlink" Target="https://docbrown.info/page07/ASA2group7f.htm" TargetMode="External"/><Relationship Id="rId67" Type="http://schemas.openxmlformats.org/officeDocument/2006/relationships/footer" Target="footer2.xml"/><Relationship Id="rId20" Type="http://schemas.openxmlformats.org/officeDocument/2006/relationships/hyperlink" Target="https://www.ck12.org/book/ck-12-physical-science-for-middle-school/section/5.2/" TargetMode="External"/><Relationship Id="rId41" Type="http://schemas.openxmlformats.org/officeDocument/2006/relationships/hyperlink" Target="https://www.acs.org/content/acs/en/education/students/highschool/chemistryclubs/activities/fireworks.html" TargetMode="External"/><Relationship Id="rId54" Type="http://schemas.openxmlformats.org/officeDocument/2006/relationships/hyperlink" Target="https://www.youtube.com/watch?v=-TOmbgTm1pg" TargetMode="External"/><Relationship Id="rId62" Type="http://schemas.openxmlformats.org/officeDocument/2006/relationships/hyperlink" Target="https://www.youtube.com/watch?v=k61xuVa0Hb0"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ebssce1wwXH+ADrWJ1hlbtZiw==">AMUW2mXSOEO5Dj8Veh3zavPmoiXXB5ido6tb5Qmi9f33GTZrfCtAjiXU8PnjYkhHTFCDUCjW2aqvYd/xm6SK2p2Cry2ewU2/rP0qOxZzK2FHzPXej/eeF1aQbVjxLjizcehDdQtH2p1R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9A16EB-AEF0-43A2-8485-DF7C7B0B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Rowley- Conwy</dc:creator>
  <cp:lastModifiedBy>Mohammed Tariq Akbar</cp:lastModifiedBy>
  <cp:revision>2</cp:revision>
  <dcterms:created xsi:type="dcterms:W3CDTF">2023-06-14T15:11:00Z</dcterms:created>
  <dcterms:modified xsi:type="dcterms:W3CDTF">2023-06-14T15:11:00Z</dcterms:modified>
</cp:coreProperties>
</file>