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F2238" w14:textId="29C1F29A" w:rsidR="008449D4" w:rsidRDefault="008449D4" w:rsidP="008449D4">
      <w:pPr>
        <w:pStyle w:val="Heading3"/>
        <w:rPr>
          <w:color w:val="000000"/>
          <w:sz w:val="28"/>
          <w:u w:val="single"/>
        </w:rPr>
      </w:pPr>
      <w:r>
        <w:rPr>
          <w:color w:val="000000"/>
          <w:sz w:val="28"/>
          <w:u w:val="single"/>
        </w:rPr>
        <w:t>SUBJECT SPECIFICATION FOR A LEVEL MATHEMATICS</w:t>
      </w:r>
    </w:p>
    <w:p w14:paraId="5300AC30" w14:textId="77777777" w:rsidR="008449D4" w:rsidRDefault="008449D4" w:rsidP="008449D4"/>
    <w:p w14:paraId="5BDA9237" w14:textId="77777777" w:rsidR="008449D4" w:rsidRDefault="008449D4" w:rsidP="008449D4">
      <w:r>
        <w:t>Students study a variety of topics across the two years of A Level Mathematics.</w:t>
      </w:r>
    </w:p>
    <w:p w14:paraId="6B282D95" w14:textId="77777777" w:rsidR="008449D4" w:rsidRDefault="008449D4" w:rsidP="008449D4">
      <w:r>
        <w:t>The Pearson Edexcel Level 3 Advanced GCE in Mathematics consists of three externally examined papers.</w:t>
      </w:r>
    </w:p>
    <w:p w14:paraId="7F6992A7" w14:textId="77777777" w:rsidR="008449D4" w:rsidRDefault="008449D4" w:rsidP="008449D4">
      <w:r>
        <w:t>Students must complete all assessment in May/June in any single year.</w:t>
      </w:r>
    </w:p>
    <w:p w14:paraId="102C15AB" w14:textId="77777777" w:rsidR="008449D4" w:rsidRDefault="008449D4" w:rsidP="008449D4">
      <w:pPr>
        <w:pStyle w:val="Subtitle"/>
        <w:rPr>
          <w:color w:val="000000"/>
          <w:u w:val="single"/>
        </w:rPr>
      </w:pPr>
    </w:p>
    <w:p w14:paraId="0648047C" w14:textId="77777777" w:rsidR="008449D4" w:rsidRDefault="008449D4" w:rsidP="008449D4">
      <w:pPr>
        <w:pStyle w:val="Subtitle"/>
        <w:rPr>
          <w:color w:val="000000"/>
          <w:u w:val="single"/>
        </w:rPr>
      </w:pPr>
      <w:r>
        <w:rPr>
          <w:color w:val="000000"/>
          <w:u w:val="single"/>
        </w:rPr>
        <w:t>Paper 1: Pure Mathematics 1</w:t>
      </w:r>
    </w:p>
    <w:p w14:paraId="13E0C7D7" w14:textId="77777777" w:rsidR="008449D4" w:rsidRDefault="008449D4" w:rsidP="008449D4">
      <w:r>
        <w:t>Written examination: 2 hours (calculator)</w:t>
      </w:r>
    </w:p>
    <w:p w14:paraId="315F3ED3" w14:textId="77777777" w:rsidR="008449D4" w:rsidRDefault="008449D4" w:rsidP="008449D4">
      <w:r>
        <w:t>33.33% of the qualification</w:t>
      </w:r>
    </w:p>
    <w:p w14:paraId="2DF9F594" w14:textId="77777777" w:rsidR="008449D4" w:rsidRDefault="008449D4" w:rsidP="008449D4">
      <w:r>
        <w:t xml:space="preserve">100 marks </w:t>
      </w:r>
    </w:p>
    <w:p w14:paraId="694EE8D5" w14:textId="77777777" w:rsidR="008449D4" w:rsidRDefault="008449D4" w:rsidP="008449D4"/>
    <w:p w14:paraId="13472AD1" w14:textId="77777777" w:rsidR="008449D4" w:rsidRDefault="008449D4" w:rsidP="008449D4">
      <w:r>
        <w:t>Content:</w:t>
      </w:r>
    </w:p>
    <w:p w14:paraId="2C425BEF" w14:textId="77777777" w:rsidR="008449D4" w:rsidRDefault="008449D4" w:rsidP="008449D4">
      <w:r>
        <w:t>Proof; algebra and functions; coordinate geometry in the (x, y) plane; sequences and series; trigonometry; exponentials and logarithms; differentiation; integration and vectors.</w:t>
      </w:r>
    </w:p>
    <w:p w14:paraId="08CDA8A9" w14:textId="77777777" w:rsidR="008449D4" w:rsidRDefault="008449D4" w:rsidP="008449D4">
      <w:pPr>
        <w:pStyle w:val="Subtitle"/>
      </w:pPr>
    </w:p>
    <w:p w14:paraId="54CBFDC9" w14:textId="77777777" w:rsidR="008449D4" w:rsidRDefault="008449D4" w:rsidP="008449D4">
      <w:pPr>
        <w:rPr>
          <w:color w:val="000000"/>
          <w:u w:val="single"/>
        </w:rPr>
      </w:pPr>
    </w:p>
    <w:p w14:paraId="30D3F02C" w14:textId="77777777" w:rsidR="008449D4" w:rsidRDefault="008449D4" w:rsidP="008449D4">
      <w:pPr>
        <w:pStyle w:val="Subtitle"/>
        <w:rPr>
          <w:color w:val="000000"/>
          <w:u w:val="single"/>
        </w:rPr>
      </w:pPr>
      <w:r>
        <w:rPr>
          <w:color w:val="000000"/>
          <w:u w:val="single"/>
        </w:rPr>
        <w:t>Paper 2: Pure Mathematics 2</w:t>
      </w:r>
    </w:p>
    <w:p w14:paraId="4DB18DE4" w14:textId="77777777" w:rsidR="008449D4" w:rsidRDefault="008449D4" w:rsidP="008449D4">
      <w:r>
        <w:t>Written examination: 2 hours (calculator)</w:t>
      </w:r>
    </w:p>
    <w:p w14:paraId="2F9D4FBA" w14:textId="77777777" w:rsidR="008449D4" w:rsidRDefault="008449D4" w:rsidP="008449D4">
      <w:r>
        <w:t>33.33% of the qualification</w:t>
      </w:r>
    </w:p>
    <w:p w14:paraId="41085BA0" w14:textId="77777777" w:rsidR="008449D4" w:rsidRDefault="008449D4" w:rsidP="008449D4">
      <w:r>
        <w:t xml:space="preserve">100 marks </w:t>
      </w:r>
    </w:p>
    <w:p w14:paraId="78AFE6C8" w14:textId="77777777" w:rsidR="008449D4" w:rsidRDefault="008449D4" w:rsidP="008449D4"/>
    <w:p w14:paraId="0F3588CF" w14:textId="77777777" w:rsidR="008449D4" w:rsidRDefault="008449D4" w:rsidP="008449D4">
      <w:r>
        <w:t>Content:</w:t>
      </w:r>
    </w:p>
    <w:p w14:paraId="13CE344F" w14:textId="77777777" w:rsidR="008449D4" w:rsidRDefault="008449D4" w:rsidP="008449D4">
      <w:r>
        <w:t>Proof; algebra and functions; coordinate geometry in the (x, y) plane; sequences and series; trigonometry; differentiation; integration and numerical methods.</w:t>
      </w:r>
    </w:p>
    <w:p w14:paraId="68B97CA2" w14:textId="77777777" w:rsidR="008449D4" w:rsidRDefault="008449D4" w:rsidP="008449D4"/>
    <w:p w14:paraId="2EEF4D10" w14:textId="77777777" w:rsidR="008449D4" w:rsidRDefault="008449D4" w:rsidP="008449D4">
      <w:pPr>
        <w:pStyle w:val="Subtitle"/>
        <w:rPr>
          <w:rFonts w:eastAsia="Verdana"/>
          <w:i w:val="0"/>
          <w:iCs w:val="0"/>
          <w:color w:val="auto"/>
          <w:spacing w:val="0"/>
          <w:sz w:val="22"/>
          <w:szCs w:val="22"/>
        </w:rPr>
      </w:pPr>
    </w:p>
    <w:p w14:paraId="2D6C1C1B" w14:textId="77777777" w:rsidR="008449D4" w:rsidRDefault="008449D4" w:rsidP="008449D4">
      <w:pPr>
        <w:pStyle w:val="Subtitle"/>
        <w:rPr>
          <w:color w:val="000000"/>
          <w:u w:val="single"/>
        </w:rPr>
      </w:pPr>
      <w:r>
        <w:rPr>
          <w:color w:val="000000"/>
          <w:u w:val="single"/>
        </w:rPr>
        <w:t>Paper 3: Statistics and Mechanics</w:t>
      </w:r>
    </w:p>
    <w:p w14:paraId="277F019D" w14:textId="77777777" w:rsidR="008449D4" w:rsidRDefault="008449D4" w:rsidP="008449D4">
      <w:r>
        <w:t>Written examination: 2 hours (calculator)</w:t>
      </w:r>
    </w:p>
    <w:p w14:paraId="4E6DBAA7" w14:textId="77777777" w:rsidR="008449D4" w:rsidRDefault="008449D4" w:rsidP="008449D4">
      <w:r>
        <w:t>33.33% of the qualification</w:t>
      </w:r>
    </w:p>
    <w:p w14:paraId="629E719B" w14:textId="77777777" w:rsidR="008449D4" w:rsidRDefault="008449D4" w:rsidP="008449D4">
      <w:r>
        <w:t xml:space="preserve">100 marks </w:t>
      </w:r>
    </w:p>
    <w:p w14:paraId="73793873" w14:textId="77777777" w:rsidR="008449D4" w:rsidRDefault="008449D4" w:rsidP="008449D4">
      <w:r>
        <w:t>The paper comprises of two sections: section A (statistics) and section B (mechanics).</w:t>
      </w:r>
    </w:p>
    <w:p w14:paraId="0C777842" w14:textId="77777777" w:rsidR="008449D4" w:rsidRDefault="008449D4" w:rsidP="008449D4"/>
    <w:p w14:paraId="5E4D45C8" w14:textId="77777777" w:rsidR="008449D4" w:rsidRDefault="008449D4" w:rsidP="008449D4">
      <w:r>
        <w:t>Content:</w:t>
      </w:r>
    </w:p>
    <w:p w14:paraId="557AE046" w14:textId="77777777" w:rsidR="008449D4" w:rsidRDefault="008449D4" w:rsidP="008449D4">
      <w:r>
        <w:t>Section A - Statistical sampling; data presentation and interpretation; probability; statistical distributions and statistical hypothesis testing.</w:t>
      </w:r>
    </w:p>
    <w:p w14:paraId="5E33254A" w14:textId="18BF5790" w:rsidR="008449D4" w:rsidRDefault="008449D4" w:rsidP="008449D4">
      <w:r>
        <w:t>Section B – Quantities and units in mechanics, kinematics, force</w:t>
      </w:r>
      <w:r w:rsidR="00532C02">
        <w:t>s and newton’s laws and moments</w:t>
      </w:r>
    </w:p>
    <w:p w14:paraId="7F8EDDEA" w14:textId="77777777" w:rsidR="00532C02" w:rsidRPr="00532C02" w:rsidRDefault="00532C02" w:rsidP="008449D4"/>
    <w:p w14:paraId="5EA8A45F" w14:textId="77777777" w:rsidR="00532C02" w:rsidRDefault="00532C02" w:rsidP="008449D4">
      <w:pPr>
        <w:pStyle w:val="Heading3"/>
        <w:rPr>
          <w:rFonts w:ascii="Times New Roman" w:eastAsiaTheme="minorEastAsia" w:hAnsi="Times New Roman" w:cstheme="minorBidi"/>
          <w:b w:val="0"/>
          <w:bCs w:val="0"/>
          <w:color w:val="auto"/>
        </w:rPr>
      </w:pPr>
    </w:p>
    <w:p w14:paraId="2C8C0403" w14:textId="77777777" w:rsidR="00532C02" w:rsidRDefault="00532C02" w:rsidP="008449D4">
      <w:pPr>
        <w:pStyle w:val="Heading3"/>
        <w:rPr>
          <w:rFonts w:ascii="Times New Roman" w:eastAsiaTheme="minorEastAsia" w:hAnsi="Times New Roman" w:cstheme="minorBidi"/>
          <w:b w:val="0"/>
          <w:bCs w:val="0"/>
          <w:color w:val="auto"/>
        </w:rPr>
      </w:pPr>
    </w:p>
    <w:p w14:paraId="384254E8" w14:textId="77777777" w:rsidR="00532C02" w:rsidRDefault="00532C02" w:rsidP="008449D4">
      <w:pPr>
        <w:pStyle w:val="Heading3"/>
        <w:rPr>
          <w:rFonts w:ascii="Times New Roman" w:eastAsiaTheme="minorEastAsia" w:hAnsi="Times New Roman" w:cstheme="minorBidi"/>
          <w:b w:val="0"/>
          <w:bCs w:val="0"/>
          <w:color w:val="auto"/>
        </w:rPr>
      </w:pPr>
    </w:p>
    <w:p w14:paraId="5DC1673C" w14:textId="77777777" w:rsidR="00532C02" w:rsidRDefault="00532C02" w:rsidP="008449D4">
      <w:pPr>
        <w:pStyle w:val="Heading3"/>
        <w:rPr>
          <w:rFonts w:ascii="Times New Roman" w:eastAsiaTheme="minorEastAsia" w:hAnsi="Times New Roman" w:cstheme="minorBidi"/>
          <w:b w:val="0"/>
          <w:bCs w:val="0"/>
          <w:color w:val="auto"/>
        </w:rPr>
      </w:pPr>
    </w:p>
    <w:p w14:paraId="6E7E9D69" w14:textId="77777777" w:rsidR="00532C02" w:rsidRDefault="00532C02" w:rsidP="008449D4">
      <w:pPr>
        <w:pStyle w:val="Heading3"/>
        <w:rPr>
          <w:rFonts w:ascii="Times New Roman" w:eastAsiaTheme="minorEastAsia" w:hAnsi="Times New Roman" w:cstheme="minorBidi"/>
          <w:b w:val="0"/>
          <w:bCs w:val="0"/>
          <w:color w:val="auto"/>
        </w:rPr>
      </w:pPr>
    </w:p>
    <w:p w14:paraId="1551E9D7" w14:textId="77777777" w:rsidR="00532C02" w:rsidRDefault="00532C02" w:rsidP="008449D4">
      <w:pPr>
        <w:pStyle w:val="Heading3"/>
        <w:rPr>
          <w:rFonts w:ascii="Times New Roman" w:eastAsiaTheme="minorEastAsia" w:hAnsi="Times New Roman" w:cstheme="minorBidi"/>
          <w:b w:val="0"/>
          <w:bCs w:val="0"/>
          <w:color w:val="auto"/>
        </w:rPr>
      </w:pPr>
    </w:p>
    <w:p w14:paraId="33DF07F7" w14:textId="77777777" w:rsidR="00532C02" w:rsidRDefault="00532C02" w:rsidP="008449D4">
      <w:pPr>
        <w:pStyle w:val="Heading3"/>
        <w:rPr>
          <w:rFonts w:ascii="Times New Roman" w:eastAsiaTheme="minorEastAsia" w:hAnsi="Times New Roman" w:cstheme="minorBidi"/>
          <w:b w:val="0"/>
          <w:bCs w:val="0"/>
          <w:color w:val="auto"/>
        </w:rPr>
      </w:pPr>
    </w:p>
    <w:p w14:paraId="7B6D1335" w14:textId="77777777" w:rsidR="00532C02" w:rsidRDefault="00532C02" w:rsidP="008449D4">
      <w:pPr>
        <w:pStyle w:val="Heading3"/>
        <w:rPr>
          <w:rFonts w:ascii="Times New Roman" w:eastAsiaTheme="minorEastAsia" w:hAnsi="Times New Roman" w:cstheme="minorBidi"/>
          <w:b w:val="0"/>
          <w:bCs w:val="0"/>
          <w:color w:val="auto"/>
        </w:rPr>
      </w:pPr>
    </w:p>
    <w:p w14:paraId="27B82E72" w14:textId="77777777" w:rsidR="00532C02" w:rsidRDefault="00532C02" w:rsidP="008449D4">
      <w:pPr>
        <w:pStyle w:val="Heading3"/>
        <w:rPr>
          <w:rFonts w:ascii="Times New Roman" w:eastAsiaTheme="minorEastAsia" w:hAnsi="Times New Roman" w:cstheme="minorBidi"/>
          <w:b w:val="0"/>
          <w:bCs w:val="0"/>
          <w:color w:val="auto"/>
        </w:rPr>
      </w:pPr>
    </w:p>
    <w:p w14:paraId="0F3A2317" w14:textId="2B7DB482" w:rsidR="00532C02" w:rsidRDefault="00532C02" w:rsidP="008449D4">
      <w:pPr>
        <w:pStyle w:val="Heading3"/>
        <w:rPr>
          <w:rFonts w:ascii="Times New Roman" w:eastAsiaTheme="minorEastAsia" w:hAnsi="Times New Roman" w:cstheme="minorBidi"/>
          <w:b w:val="0"/>
          <w:bCs w:val="0"/>
          <w:color w:val="auto"/>
        </w:rPr>
      </w:pPr>
    </w:p>
    <w:p w14:paraId="530788EC" w14:textId="77777777" w:rsidR="00532C02" w:rsidRDefault="00532C02" w:rsidP="008449D4">
      <w:pPr>
        <w:pStyle w:val="Heading3"/>
        <w:rPr>
          <w:rFonts w:ascii="Times New Roman" w:eastAsiaTheme="minorEastAsia" w:hAnsi="Times New Roman" w:cstheme="minorBidi"/>
          <w:b w:val="0"/>
          <w:bCs w:val="0"/>
          <w:color w:val="auto"/>
        </w:rPr>
      </w:pPr>
    </w:p>
    <w:p w14:paraId="5B7343F6" w14:textId="77777777" w:rsidR="00532C02" w:rsidRDefault="00532C02" w:rsidP="008449D4">
      <w:pPr>
        <w:pStyle w:val="Heading3"/>
        <w:rPr>
          <w:rFonts w:ascii="Times New Roman" w:eastAsiaTheme="minorEastAsia" w:hAnsi="Times New Roman" w:cstheme="minorBidi"/>
          <w:b w:val="0"/>
          <w:bCs w:val="0"/>
          <w:color w:val="auto"/>
        </w:rPr>
      </w:pPr>
    </w:p>
    <w:p w14:paraId="560F5197" w14:textId="77777777" w:rsidR="00532C02" w:rsidRDefault="00532C02" w:rsidP="00532C02">
      <w:pPr>
        <w:pStyle w:val="Heading3"/>
        <w:tabs>
          <w:tab w:val="left" w:pos="915"/>
        </w:tabs>
        <w:rPr>
          <w:color w:val="000000"/>
          <w:sz w:val="28"/>
          <w:u w:val="single"/>
        </w:rPr>
      </w:pPr>
    </w:p>
    <w:p w14:paraId="0A790F29" w14:textId="77777777" w:rsidR="00532C02" w:rsidRDefault="00532C02" w:rsidP="00532C02">
      <w:pPr>
        <w:pStyle w:val="Heading3"/>
        <w:tabs>
          <w:tab w:val="left" w:pos="915"/>
        </w:tabs>
        <w:rPr>
          <w:color w:val="000000"/>
          <w:sz w:val="28"/>
          <w:u w:val="single"/>
        </w:rPr>
      </w:pPr>
    </w:p>
    <w:p w14:paraId="061DB8F5" w14:textId="77777777" w:rsidR="00532C02" w:rsidRDefault="00532C02" w:rsidP="00532C02">
      <w:pPr>
        <w:pStyle w:val="Heading3"/>
        <w:tabs>
          <w:tab w:val="left" w:pos="915"/>
        </w:tabs>
        <w:rPr>
          <w:color w:val="000000"/>
          <w:sz w:val="28"/>
          <w:u w:val="single"/>
        </w:rPr>
      </w:pPr>
    </w:p>
    <w:p w14:paraId="56A06A01" w14:textId="77777777" w:rsidR="00532C02" w:rsidRDefault="00532C02" w:rsidP="00532C02">
      <w:pPr>
        <w:pStyle w:val="Heading3"/>
        <w:tabs>
          <w:tab w:val="left" w:pos="915"/>
        </w:tabs>
        <w:rPr>
          <w:color w:val="000000"/>
          <w:sz w:val="28"/>
          <w:u w:val="single"/>
        </w:rPr>
      </w:pPr>
    </w:p>
    <w:p w14:paraId="64EEB777" w14:textId="77777777" w:rsidR="00532C02" w:rsidRDefault="00532C02" w:rsidP="00532C02">
      <w:pPr>
        <w:pStyle w:val="Heading3"/>
        <w:tabs>
          <w:tab w:val="left" w:pos="915"/>
        </w:tabs>
        <w:rPr>
          <w:color w:val="000000"/>
          <w:sz w:val="28"/>
          <w:u w:val="single"/>
        </w:rPr>
      </w:pPr>
    </w:p>
    <w:p w14:paraId="05D7963B" w14:textId="77777777" w:rsidR="00532C02" w:rsidRDefault="00532C02" w:rsidP="00532C02">
      <w:pPr>
        <w:pStyle w:val="Heading3"/>
        <w:tabs>
          <w:tab w:val="left" w:pos="915"/>
        </w:tabs>
        <w:rPr>
          <w:color w:val="000000"/>
          <w:sz w:val="28"/>
          <w:u w:val="single"/>
        </w:rPr>
      </w:pPr>
    </w:p>
    <w:p w14:paraId="4E6205BD" w14:textId="77777777" w:rsidR="00532C02" w:rsidRDefault="00532C02" w:rsidP="00532C02">
      <w:pPr>
        <w:pStyle w:val="Heading3"/>
        <w:tabs>
          <w:tab w:val="left" w:pos="915"/>
        </w:tabs>
        <w:rPr>
          <w:color w:val="000000"/>
          <w:sz w:val="28"/>
          <w:u w:val="single"/>
        </w:rPr>
      </w:pPr>
    </w:p>
    <w:p w14:paraId="3A3DFDEC" w14:textId="77777777" w:rsidR="00532C02" w:rsidRDefault="00532C02" w:rsidP="00532C02">
      <w:pPr>
        <w:pStyle w:val="Heading3"/>
        <w:tabs>
          <w:tab w:val="left" w:pos="915"/>
        </w:tabs>
        <w:rPr>
          <w:color w:val="000000"/>
          <w:sz w:val="28"/>
          <w:u w:val="single"/>
        </w:rPr>
      </w:pPr>
    </w:p>
    <w:p w14:paraId="633770BD" w14:textId="77777777" w:rsidR="00532C02" w:rsidRDefault="00532C02" w:rsidP="00532C02">
      <w:pPr>
        <w:pStyle w:val="Heading3"/>
        <w:tabs>
          <w:tab w:val="left" w:pos="915"/>
        </w:tabs>
        <w:rPr>
          <w:color w:val="000000"/>
          <w:sz w:val="28"/>
          <w:u w:val="single"/>
        </w:rPr>
      </w:pPr>
    </w:p>
    <w:p w14:paraId="3C774656" w14:textId="77777777" w:rsidR="00532C02" w:rsidRDefault="00532C02" w:rsidP="00532C02">
      <w:pPr>
        <w:pStyle w:val="Heading3"/>
        <w:tabs>
          <w:tab w:val="left" w:pos="915"/>
        </w:tabs>
        <w:rPr>
          <w:color w:val="000000"/>
          <w:sz w:val="28"/>
          <w:u w:val="single"/>
        </w:rPr>
      </w:pPr>
    </w:p>
    <w:p w14:paraId="0461BD9F" w14:textId="77777777" w:rsidR="00532C02" w:rsidRDefault="00532C02" w:rsidP="00532C02">
      <w:pPr>
        <w:pStyle w:val="Heading3"/>
        <w:tabs>
          <w:tab w:val="left" w:pos="915"/>
        </w:tabs>
        <w:rPr>
          <w:color w:val="000000"/>
          <w:sz w:val="28"/>
          <w:u w:val="single"/>
        </w:rPr>
      </w:pPr>
    </w:p>
    <w:p w14:paraId="7DA03D5E" w14:textId="77777777" w:rsidR="00532C02" w:rsidRDefault="00532C02" w:rsidP="00532C02">
      <w:pPr>
        <w:pStyle w:val="Heading3"/>
        <w:tabs>
          <w:tab w:val="left" w:pos="915"/>
        </w:tabs>
        <w:rPr>
          <w:color w:val="000000"/>
          <w:sz w:val="28"/>
          <w:u w:val="single"/>
        </w:rPr>
      </w:pPr>
    </w:p>
    <w:p w14:paraId="6967CFF6" w14:textId="77777777" w:rsidR="00532C02" w:rsidRDefault="00532C02" w:rsidP="00532C02">
      <w:pPr>
        <w:pStyle w:val="Heading3"/>
        <w:tabs>
          <w:tab w:val="left" w:pos="915"/>
        </w:tabs>
        <w:rPr>
          <w:color w:val="000000"/>
          <w:sz w:val="28"/>
          <w:u w:val="single"/>
        </w:rPr>
      </w:pPr>
    </w:p>
    <w:p w14:paraId="37A24266" w14:textId="77777777" w:rsidR="00532C02" w:rsidRDefault="00532C02" w:rsidP="00532C02">
      <w:pPr>
        <w:pStyle w:val="Heading3"/>
        <w:tabs>
          <w:tab w:val="left" w:pos="915"/>
        </w:tabs>
        <w:rPr>
          <w:color w:val="000000"/>
          <w:sz w:val="28"/>
          <w:u w:val="single"/>
        </w:rPr>
      </w:pPr>
    </w:p>
    <w:p w14:paraId="558BF583" w14:textId="4EA1FE36" w:rsidR="008449D4" w:rsidRPr="00532C02" w:rsidRDefault="008449D4" w:rsidP="00532C02">
      <w:pPr>
        <w:pStyle w:val="Heading3"/>
        <w:tabs>
          <w:tab w:val="left" w:pos="915"/>
        </w:tabs>
        <w:rPr>
          <w:rFonts w:ascii="Times New Roman" w:eastAsiaTheme="minorEastAsia" w:hAnsi="Times New Roman" w:cstheme="minorBidi"/>
          <w:b w:val="0"/>
          <w:bCs w:val="0"/>
          <w:color w:val="auto"/>
        </w:rPr>
      </w:pPr>
      <w:r>
        <w:rPr>
          <w:color w:val="000000"/>
          <w:sz w:val="28"/>
          <w:u w:val="single"/>
        </w:rPr>
        <w:lastRenderedPageBreak/>
        <w:t>SUBJECT SPECIFICATION FOR A LEVEL FURTHER MATHEMATICS</w:t>
      </w:r>
    </w:p>
    <w:p w14:paraId="75569899" w14:textId="609D7C6F" w:rsidR="008449D4" w:rsidRDefault="008449D4" w:rsidP="008449D4"/>
    <w:p w14:paraId="14BBA0AC" w14:textId="40E6FD6E" w:rsidR="00532C02" w:rsidRDefault="00532C02" w:rsidP="008449D4">
      <w:r>
        <w:t>A Level Further Mathematics consists of 4 externally examined papers.</w:t>
      </w:r>
      <w:r w:rsidRPr="00532C02">
        <w:t xml:space="preserve"> </w:t>
      </w:r>
      <w:r>
        <w:t>Students must take Paper 1 and Paper 2, the two mandatory Core Pure papers, and two optional papers. Students are permitted to take more than the two optional papers if they want to extend their course of study.</w:t>
      </w:r>
    </w:p>
    <w:p w14:paraId="069E66E4" w14:textId="05DDDCDF" w:rsidR="00532C02" w:rsidRDefault="00532C02" w:rsidP="008449D4">
      <w:r>
        <w:t xml:space="preserve">Paper 1: Core Pure Mathematics 1 </w:t>
      </w:r>
    </w:p>
    <w:p w14:paraId="21826B7E" w14:textId="77777777" w:rsidR="00532C02" w:rsidRDefault="00532C02" w:rsidP="00532C02">
      <w:r>
        <w:t xml:space="preserve">Paper 2: Core Pure Mathematics 2 </w:t>
      </w:r>
    </w:p>
    <w:p w14:paraId="79512BD1" w14:textId="77777777" w:rsidR="00532C02" w:rsidRDefault="00532C02" w:rsidP="00532C02">
      <w:pPr>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2C02">
        <w:rPr>
          <w:rFonts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paper is: 1 hour and 30 minutes written exam</w:t>
      </w:r>
      <w:r w:rsidRPr="00532C02">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ination 25% of the qualification 75 marks</w:t>
      </w:r>
    </w:p>
    <w:p w14:paraId="7A2B3306" w14:textId="77777777" w:rsidR="00532C02" w:rsidRPr="00532C02" w:rsidRDefault="00532C02" w:rsidP="00532C02">
      <w:pPr>
        <w:rPr>
          <w:rFonts w:cs="Times New Roman"/>
          <w:u w:val="single"/>
        </w:rPr>
      </w:pPr>
      <w:r w:rsidRPr="00532C02">
        <w:rPr>
          <w:rFonts w:cs="Times New Roman"/>
          <w:u w:val="single"/>
        </w:rPr>
        <w:t>Content overview:</w:t>
      </w:r>
    </w:p>
    <w:p w14:paraId="3D6C6214" w14:textId="1169FF9B" w:rsidR="00532C02" w:rsidRPr="00532C02" w:rsidRDefault="00532C02" w:rsidP="00532C02">
      <w:r w:rsidRPr="00532C02">
        <w:rPr>
          <w:rFonts w:cs="Times New Roman"/>
        </w:rPr>
        <w:t>Proof, Complex numbers, Matrices, Further algebra and functions, further calculus, further vectors, Polar coordinates, Hyperbolic functions, Differential equations</w:t>
      </w:r>
      <w:r>
        <w:rPr>
          <w:noProof/>
          <w:lang w:eastAsia="en-GB"/>
        </w:rPr>
        <w:t xml:space="preserve"> </w:t>
      </w:r>
      <w:r>
        <w:rPr>
          <w:noProof/>
          <w:lang w:eastAsia="en-GB"/>
        </w:rPr>
        <w:drawing>
          <wp:inline distT="0" distB="0" distL="0" distR="0" wp14:anchorId="54016055" wp14:editId="094D003D">
            <wp:extent cx="5731510" cy="4813300"/>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813300"/>
                    </a:xfrm>
                    <a:prstGeom prst="rect">
                      <a:avLst/>
                    </a:prstGeom>
                  </pic:spPr>
                </pic:pic>
              </a:graphicData>
            </a:graphic>
          </wp:inline>
        </w:drawing>
      </w:r>
    </w:p>
    <w:p w14:paraId="2398E5B8" w14:textId="55B962D8" w:rsidR="00532C02" w:rsidRDefault="00532C02" w:rsidP="008449D4">
      <w:pPr>
        <w:pStyle w:val="Heading2"/>
      </w:pPr>
    </w:p>
    <w:p w14:paraId="25A82605" w14:textId="77777777" w:rsidR="00532C02" w:rsidRDefault="00532C02" w:rsidP="008449D4">
      <w:pPr>
        <w:pStyle w:val="Heading2"/>
      </w:pPr>
    </w:p>
    <w:p w14:paraId="77063158" w14:textId="7A4A80E8" w:rsidR="008449D4" w:rsidRPr="008449D4" w:rsidRDefault="008449D4" w:rsidP="008449D4">
      <w:pPr>
        <w:pStyle w:val="Heading2"/>
        <w:rPr>
          <w:color w:val="000000"/>
          <w:sz w:val="28"/>
        </w:rPr>
      </w:pPr>
      <w:r w:rsidRPr="008449D4">
        <w:rPr>
          <w:color w:val="000000"/>
          <w:sz w:val="28"/>
        </w:rPr>
        <w:t>Entry Requirements</w:t>
      </w:r>
    </w:p>
    <w:p w14:paraId="439FF993" w14:textId="77777777" w:rsidR="008449D4" w:rsidRPr="008449D4" w:rsidRDefault="008449D4" w:rsidP="008449D4">
      <w:pPr>
        <w:rPr>
          <w:sz w:val="24"/>
        </w:rPr>
      </w:pPr>
      <w:r w:rsidRPr="008449D4">
        <w:rPr>
          <w:sz w:val="24"/>
        </w:rPr>
        <w:t>Mathematics: GCSE grade 7 and above. Further Mathematics: GCSE grade 8/9.</w:t>
      </w:r>
    </w:p>
    <w:p w14:paraId="1EFED58B" w14:textId="6B017CC6" w:rsidR="008449D4" w:rsidRDefault="008449D4">
      <w:pPr>
        <w:rPr>
          <w:rFonts w:eastAsiaTheme="majorEastAsia" w:cstheme="majorBidi"/>
          <w:b/>
          <w:spacing w:val="-10"/>
          <w:kern w:val="28"/>
          <w:sz w:val="24"/>
          <w:szCs w:val="24"/>
          <w:u w:val="single"/>
        </w:rPr>
      </w:pPr>
      <w:r>
        <w:rPr>
          <w:rFonts w:eastAsiaTheme="majorEastAsia" w:cstheme="majorBidi"/>
          <w:b/>
          <w:spacing w:val="-10"/>
          <w:kern w:val="28"/>
          <w:sz w:val="52"/>
          <w:szCs w:val="56"/>
        </w:rPr>
        <w:br w:type="page"/>
      </w:r>
      <w:r w:rsidR="006768BF" w:rsidRPr="006768BF">
        <w:rPr>
          <w:rFonts w:eastAsiaTheme="majorEastAsia" w:cstheme="majorBidi"/>
          <w:b/>
          <w:spacing w:val="-10"/>
          <w:kern w:val="28"/>
          <w:sz w:val="24"/>
          <w:szCs w:val="24"/>
          <w:u w:val="single"/>
        </w:rPr>
        <w:lastRenderedPageBreak/>
        <w:t xml:space="preserve">Week 1 </w:t>
      </w:r>
      <w:r w:rsidR="006768BF">
        <w:rPr>
          <w:rFonts w:eastAsiaTheme="majorEastAsia" w:cstheme="majorBidi"/>
          <w:b/>
          <w:spacing w:val="-10"/>
          <w:kern w:val="28"/>
          <w:sz w:val="24"/>
          <w:szCs w:val="24"/>
          <w:u w:val="single"/>
        </w:rPr>
        <w:t>–</w:t>
      </w:r>
      <w:r w:rsidR="006768BF" w:rsidRPr="006768BF">
        <w:rPr>
          <w:rFonts w:eastAsiaTheme="majorEastAsia" w:cstheme="majorBidi"/>
          <w:b/>
          <w:spacing w:val="-10"/>
          <w:kern w:val="28"/>
          <w:sz w:val="24"/>
          <w:szCs w:val="24"/>
          <w:u w:val="single"/>
        </w:rPr>
        <w:t xml:space="preserve"> Trigonometry</w:t>
      </w:r>
    </w:p>
    <w:p w14:paraId="335203AB" w14:textId="276704B5" w:rsidR="006768BF" w:rsidRDefault="006768BF">
      <w:pPr>
        <w:rPr>
          <w:rFonts w:eastAsiaTheme="majorEastAsia" w:cstheme="majorBidi"/>
          <w:b/>
          <w:spacing w:val="-10"/>
          <w:kern w:val="28"/>
          <w:sz w:val="24"/>
          <w:szCs w:val="24"/>
          <w:u w:val="single"/>
        </w:rPr>
      </w:pPr>
    </w:p>
    <w:p w14:paraId="7333B475" w14:textId="3D9AC1B8" w:rsidR="006768BF" w:rsidRPr="006768BF" w:rsidRDefault="006768BF">
      <w:pPr>
        <w:rPr>
          <w:rFonts w:eastAsiaTheme="majorEastAsia" w:cstheme="majorBidi"/>
          <w:spacing w:val="-10"/>
          <w:kern w:val="28"/>
          <w:sz w:val="24"/>
          <w:szCs w:val="24"/>
        </w:rPr>
      </w:pPr>
      <w:r w:rsidRPr="006768BF">
        <w:rPr>
          <w:rFonts w:eastAsiaTheme="majorEastAsia" w:cstheme="majorBidi"/>
          <w:spacing w:val="-10"/>
          <w:kern w:val="28"/>
          <w:sz w:val="24"/>
          <w:szCs w:val="24"/>
        </w:rPr>
        <w:t>Hello everyone! Over the next few weeks you will get an insight on what A Level Maths really is. Please watch the videos, go over the further examples and the answer all the questions.</w:t>
      </w:r>
    </w:p>
    <w:p w14:paraId="081AD60E" w14:textId="688889B4" w:rsidR="006768BF" w:rsidRDefault="006768BF">
      <w:pPr>
        <w:rPr>
          <w:rFonts w:eastAsiaTheme="majorEastAsia" w:cstheme="majorBidi"/>
          <w:spacing w:val="-10"/>
          <w:kern w:val="28"/>
          <w:sz w:val="24"/>
          <w:szCs w:val="24"/>
        </w:rPr>
      </w:pPr>
      <w:r w:rsidRPr="006768BF">
        <w:rPr>
          <w:rFonts w:eastAsiaTheme="majorEastAsia" w:cstheme="majorBidi"/>
          <w:spacing w:val="-10"/>
          <w:kern w:val="28"/>
          <w:sz w:val="24"/>
          <w:szCs w:val="24"/>
        </w:rPr>
        <w:t>Good luck!</w:t>
      </w:r>
    </w:p>
    <w:p w14:paraId="7D514E92" w14:textId="5072C40C" w:rsidR="006768BF" w:rsidRDefault="006768BF">
      <w:pPr>
        <w:rPr>
          <w:rFonts w:eastAsiaTheme="majorEastAsia" w:cstheme="majorBidi"/>
          <w:spacing w:val="-10"/>
          <w:kern w:val="28"/>
          <w:sz w:val="24"/>
          <w:szCs w:val="24"/>
        </w:rPr>
      </w:pPr>
    </w:p>
    <w:p w14:paraId="40498611" w14:textId="20092A01" w:rsidR="006768BF" w:rsidRDefault="006768BF">
      <w:pPr>
        <w:rPr>
          <w:rFonts w:eastAsiaTheme="majorEastAsia" w:cstheme="majorBidi"/>
          <w:spacing w:val="-10"/>
          <w:kern w:val="28"/>
          <w:sz w:val="24"/>
          <w:szCs w:val="24"/>
        </w:rPr>
      </w:pPr>
      <w:r>
        <w:rPr>
          <w:rFonts w:eastAsiaTheme="majorEastAsia" w:cstheme="majorBidi"/>
          <w:spacing w:val="-10"/>
          <w:kern w:val="28"/>
          <w:sz w:val="24"/>
          <w:szCs w:val="24"/>
        </w:rPr>
        <w:t>Watch this….</w:t>
      </w:r>
    </w:p>
    <w:p w14:paraId="65909849" w14:textId="02FB26C8" w:rsidR="006768BF" w:rsidRDefault="00EE1C6A">
      <w:pPr>
        <w:rPr>
          <w:rFonts w:eastAsiaTheme="majorEastAsia" w:cstheme="majorBidi"/>
          <w:spacing w:val="-10"/>
          <w:kern w:val="28"/>
          <w:sz w:val="24"/>
          <w:szCs w:val="24"/>
        </w:rPr>
      </w:pPr>
      <w:hyperlink r:id="rId9" w:history="1">
        <w:r w:rsidR="006768BF" w:rsidRPr="0048784F">
          <w:rPr>
            <w:rStyle w:val="Hyperlink"/>
            <w:rFonts w:eastAsiaTheme="majorEastAsia" w:cstheme="majorBidi"/>
            <w:spacing w:val="-10"/>
            <w:kern w:val="28"/>
            <w:sz w:val="24"/>
            <w:szCs w:val="24"/>
          </w:rPr>
          <w:t>https://corbettmaths.com/2019/12/31/solving-trig-equations-videos/</w:t>
        </w:r>
      </w:hyperlink>
    </w:p>
    <w:p w14:paraId="4A842341" w14:textId="0A47D4F5" w:rsidR="006768BF" w:rsidRDefault="006768BF">
      <w:pPr>
        <w:rPr>
          <w:rFonts w:eastAsiaTheme="majorEastAsia" w:cstheme="majorBidi"/>
          <w:spacing w:val="-10"/>
          <w:kern w:val="28"/>
          <w:sz w:val="24"/>
          <w:szCs w:val="24"/>
        </w:rPr>
      </w:pPr>
    </w:p>
    <w:p w14:paraId="75642F2C" w14:textId="7A23BE31" w:rsidR="006768BF" w:rsidRDefault="006768BF">
      <w:pPr>
        <w:rPr>
          <w:rFonts w:eastAsiaTheme="majorEastAsia" w:cstheme="majorBidi"/>
          <w:spacing w:val="-10"/>
          <w:kern w:val="28"/>
          <w:sz w:val="24"/>
          <w:szCs w:val="24"/>
        </w:rPr>
      </w:pPr>
      <w:r>
        <w:rPr>
          <w:rFonts w:eastAsiaTheme="majorEastAsia" w:cstheme="majorBidi"/>
          <w:spacing w:val="-10"/>
          <w:kern w:val="28"/>
          <w:sz w:val="24"/>
          <w:szCs w:val="24"/>
        </w:rPr>
        <w:t>Further examples:</w:t>
      </w:r>
    </w:p>
    <w:p w14:paraId="4E0EA65F" w14:textId="008ABC92" w:rsidR="00BC17E9" w:rsidRDefault="00BC17E9">
      <w:pPr>
        <w:rPr>
          <w:rFonts w:eastAsiaTheme="majorEastAsia" w:cstheme="majorBidi"/>
          <w:spacing w:val="-10"/>
          <w:kern w:val="28"/>
          <w:sz w:val="24"/>
          <w:szCs w:val="24"/>
        </w:rPr>
      </w:pPr>
      <w:r>
        <w:rPr>
          <w:noProof/>
          <w:lang w:eastAsia="en-GB"/>
        </w:rPr>
        <w:drawing>
          <wp:anchor distT="0" distB="0" distL="114300" distR="114300" simplePos="0" relativeHeight="251654656" behindDoc="0" locked="0" layoutInCell="1" allowOverlap="1" wp14:anchorId="7FA94F03" wp14:editId="37816CB2">
            <wp:simplePos x="0" y="0"/>
            <wp:positionH relativeFrom="column">
              <wp:posOffset>-266700</wp:posOffset>
            </wp:positionH>
            <wp:positionV relativeFrom="paragraph">
              <wp:posOffset>347345</wp:posOffset>
            </wp:positionV>
            <wp:extent cx="6257681" cy="3171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257681" cy="3171825"/>
                    </a:xfrm>
                    <a:prstGeom prst="rect">
                      <a:avLst/>
                    </a:prstGeom>
                  </pic:spPr>
                </pic:pic>
              </a:graphicData>
            </a:graphic>
            <wp14:sizeRelH relativeFrom="page">
              <wp14:pctWidth>0</wp14:pctWidth>
            </wp14:sizeRelH>
            <wp14:sizeRelV relativeFrom="page">
              <wp14:pctHeight>0</wp14:pctHeight>
            </wp14:sizeRelV>
          </wp:anchor>
        </w:drawing>
      </w:r>
      <w:r>
        <w:rPr>
          <w:rFonts w:eastAsiaTheme="majorEastAsia" w:cstheme="majorBidi"/>
          <w:spacing w:val="-10"/>
          <w:kern w:val="28"/>
          <w:sz w:val="24"/>
          <w:szCs w:val="24"/>
        </w:rPr>
        <w:t>Example 1:</w:t>
      </w:r>
    </w:p>
    <w:p w14:paraId="7B812911" w14:textId="6BD08D48" w:rsidR="00BC17E9" w:rsidRDefault="00BC17E9">
      <w:pPr>
        <w:rPr>
          <w:rFonts w:eastAsiaTheme="majorEastAsia" w:cstheme="majorBidi"/>
          <w:spacing w:val="-10"/>
          <w:kern w:val="28"/>
          <w:sz w:val="24"/>
          <w:szCs w:val="24"/>
        </w:rPr>
      </w:pPr>
    </w:p>
    <w:p w14:paraId="5D8C3F04" w14:textId="4EA3E422" w:rsidR="00805072" w:rsidRDefault="00805072">
      <w:pPr>
        <w:rPr>
          <w:rFonts w:eastAsiaTheme="majorEastAsia" w:cstheme="majorBidi"/>
          <w:spacing w:val="-10"/>
          <w:kern w:val="28"/>
          <w:sz w:val="24"/>
          <w:szCs w:val="24"/>
        </w:rPr>
      </w:pPr>
    </w:p>
    <w:p w14:paraId="7D604EB6" w14:textId="47973D5B" w:rsidR="00805072" w:rsidRPr="00805072" w:rsidRDefault="00805072" w:rsidP="00805072">
      <w:pPr>
        <w:rPr>
          <w:rFonts w:eastAsiaTheme="majorEastAsia" w:cstheme="majorBidi"/>
          <w:sz w:val="24"/>
          <w:szCs w:val="24"/>
        </w:rPr>
      </w:pPr>
    </w:p>
    <w:p w14:paraId="2C8EA75A" w14:textId="29894A47" w:rsidR="00805072" w:rsidRPr="00805072" w:rsidRDefault="00805072" w:rsidP="00805072">
      <w:pPr>
        <w:rPr>
          <w:rFonts w:eastAsiaTheme="majorEastAsia" w:cstheme="majorBidi"/>
          <w:sz w:val="24"/>
          <w:szCs w:val="24"/>
        </w:rPr>
      </w:pPr>
    </w:p>
    <w:p w14:paraId="40729115" w14:textId="05458757" w:rsidR="00805072" w:rsidRPr="00805072" w:rsidRDefault="00805072" w:rsidP="00805072">
      <w:pPr>
        <w:rPr>
          <w:rFonts w:eastAsiaTheme="majorEastAsia" w:cstheme="majorBidi"/>
          <w:sz w:val="24"/>
          <w:szCs w:val="24"/>
        </w:rPr>
      </w:pPr>
    </w:p>
    <w:p w14:paraId="2E75C182" w14:textId="77777777" w:rsidR="00805072" w:rsidRPr="00805072" w:rsidRDefault="00805072" w:rsidP="00805072">
      <w:pPr>
        <w:rPr>
          <w:rFonts w:eastAsiaTheme="majorEastAsia" w:cstheme="majorBidi"/>
          <w:sz w:val="24"/>
          <w:szCs w:val="24"/>
        </w:rPr>
      </w:pPr>
    </w:p>
    <w:p w14:paraId="28BD261D" w14:textId="44BAB3A8" w:rsidR="00805072" w:rsidRPr="00805072" w:rsidRDefault="00805072" w:rsidP="00805072">
      <w:pPr>
        <w:rPr>
          <w:rFonts w:eastAsiaTheme="majorEastAsia" w:cstheme="majorBidi"/>
          <w:sz w:val="24"/>
          <w:szCs w:val="24"/>
        </w:rPr>
      </w:pPr>
    </w:p>
    <w:p w14:paraId="744F6E7B" w14:textId="52B0EC6E" w:rsidR="00805072" w:rsidRPr="00805072" w:rsidRDefault="00805072" w:rsidP="00805072">
      <w:pPr>
        <w:rPr>
          <w:rFonts w:eastAsiaTheme="majorEastAsia" w:cstheme="majorBidi"/>
          <w:sz w:val="24"/>
          <w:szCs w:val="24"/>
        </w:rPr>
      </w:pPr>
    </w:p>
    <w:p w14:paraId="292DA274" w14:textId="380929E1" w:rsidR="00805072" w:rsidRPr="00805072" w:rsidRDefault="00805072" w:rsidP="00805072">
      <w:pPr>
        <w:rPr>
          <w:rFonts w:eastAsiaTheme="majorEastAsia" w:cstheme="majorBidi"/>
          <w:sz w:val="24"/>
          <w:szCs w:val="24"/>
        </w:rPr>
      </w:pPr>
    </w:p>
    <w:p w14:paraId="53C8C217" w14:textId="516134BD" w:rsidR="00805072" w:rsidRPr="00805072" w:rsidRDefault="00805072" w:rsidP="00805072">
      <w:pPr>
        <w:rPr>
          <w:rFonts w:eastAsiaTheme="majorEastAsia" w:cstheme="majorBidi"/>
          <w:sz w:val="24"/>
          <w:szCs w:val="24"/>
        </w:rPr>
      </w:pPr>
    </w:p>
    <w:p w14:paraId="19E894EA" w14:textId="77777777" w:rsidR="00805072" w:rsidRPr="00805072" w:rsidRDefault="00805072" w:rsidP="00805072">
      <w:pPr>
        <w:rPr>
          <w:rFonts w:eastAsiaTheme="majorEastAsia" w:cstheme="majorBidi"/>
          <w:sz w:val="24"/>
          <w:szCs w:val="24"/>
        </w:rPr>
      </w:pPr>
    </w:p>
    <w:p w14:paraId="0EC1C892" w14:textId="77777777" w:rsidR="00805072" w:rsidRPr="00805072" w:rsidRDefault="00805072" w:rsidP="00805072">
      <w:pPr>
        <w:rPr>
          <w:rFonts w:eastAsiaTheme="majorEastAsia" w:cstheme="majorBidi"/>
          <w:sz w:val="24"/>
          <w:szCs w:val="24"/>
        </w:rPr>
      </w:pPr>
    </w:p>
    <w:p w14:paraId="0073B902" w14:textId="02CEA9AE" w:rsidR="00805072" w:rsidRDefault="00805072" w:rsidP="00805072">
      <w:pPr>
        <w:rPr>
          <w:rFonts w:eastAsiaTheme="majorEastAsia" w:cstheme="majorBidi"/>
          <w:sz w:val="24"/>
          <w:szCs w:val="24"/>
        </w:rPr>
      </w:pPr>
    </w:p>
    <w:p w14:paraId="6CCB51B0" w14:textId="77777777" w:rsidR="00BC17E9" w:rsidRDefault="00BC17E9" w:rsidP="00805072">
      <w:pPr>
        <w:rPr>
          <w:rFonts w:eastAsiaTheme="majorEastAsia" w:cstheme="majorBidi"/>
          <w:sz w:val="24"/>
          <w:szCs w:val="24"/>
        </w:rPr>
      </w:pPr>
    </w:p>
    <w:p w14:paraId="4412E6CA" w14:textId="77777777" w:rsidR="00BC17E9" w:rsidRDefault="00BC17E9" w:rsidP="00805072">
      <w:pPr>
        <w:rPr>
          <w:rFonts w:eastAsiaTheme="majorEastAsia" w:cstheme="majorBidi"/>
          <w:sz w:val="24"/>
          <w:szCs w:val="24"/>
        </w:rPr>
      </w:pPr>
    </w:p>
    <w:p w14:paraId="6317BD31" w14:textId="77777777" w:rsidR="00BC17E9" w:rsidRDefault="00BC17E9" w:rsidP="00805072">
      <w:pPr>
        <w:rPr>
          <w:rFonts w:eastAsiaTheme="majorEastAsia" w:cstheme="majorBidi"/>
          <w:sz w:val="24"/>
          <w:szCs w:val="24"/>
        </w:rPr>
      </w:pPr>
    </w:p>
    <w:p w14:paraId="4D1ABBA1" w14:textId="77777777" w:rsidR="00BC17E9" w:rsidRDefault="00BC17E9" w:rsidP="00805072">
      <w:pPr>
        <w:rPr>
          <w:rFonts w:eastAsiaTheme="majorEastAsia" w:cstheme="majorBidi"/>
          <w:sz w:val="24"/>
          <w:szCs w:val="24"/>
        </w:rPr>
      </w:pPr>
    </w:p>
    <w:p w14:paraId="425F0E47" w14:textId="77777777" w:rsidR="00BC17E9" w:rsidRDefault="00BC17E9" w:rsidP="00805072">
      <w:pPr>
        <w:rPr>
          <w:rFonts w:eastAsiaTheme="majorEastAsia" w:cstheme="majorBidi"/>
          <w:sz w:val="24"/>
          <w:szCs w:val="24"/>
        </w:rPr>
      </w:pPr>
    </w:p>
    <w:p w14:paraId="2D024AB4" w14:textId="77777777" w:rsidR="00BC17E9" w:rsidRDefault="00BC17E9" w:rsidP="00805072">
      <w:pPr>
        <w:rPr>
          <w:rFonts w:eastAsiaTheme="majorEastAsia" w:cstheme="majorBidi"/>
          <w:sz w:val="24"/>
          <w:szCs w:val="24"/>
        </w:rPr>
      </w:pPr>
    </w:p>
    <w:p w14:paraId="1D8A1E69" w14:textId="77777777" w:rsidR="00BC17E9" w:rsidRDefault="00BC17E9" w:rsidP="00805072">
      <w:pPr>
        <w:rPr>
          <w:rFonts w:eastAsiaTheme="majorEastAsia" w:cstheme="majorBidi"/>
          <w:sz w:val="24"/>
          <w:szCs w:val="24"/>
        </w:rPr>
      </w:pPr>
    </w:p>
    <w:p w14:paraId="2BE40912" w14:textId="0E4E8549" w:rsidR="00BC17E9" w:rsidRDefault="00BC17E9" w:rsidP="00805072">
      <w:pPr>
        <w:rPr>
          <w:rFonts w:eastAsiaTheme="majorEastAsia" w:cstheme="majorBidi"/>
          <w:sz w:val="24"/>
          <w:szCs w:val="24"/>
        </w:rPr>
      </w:pPr>
      <w:r>
        <w:rPr>
          <w:rFonts w:eastAsiaTheme="majorEastAsia" w:cstheme="majorBidi"/>
          <w:sz w:val="24"/>
          <w:szCs w:val="24"/>
        </w:rPr>
        <w:lastRenderedPageBreak/>
        <w:t>Example 2:</w:t>
      </w:r>
    </w:p>
    <w:p w14:paraId="1687E616" w14:textId="755BEEC6" w:rsidR="00BC17E9" w:rsidRDefault="00BC17E9" w:rsidP="00805072">
      <w:pPr>
        <w:rPr>
          <w:rFonts w:eastAsiaTheme="majorEastAsia" w:cstheme="majorBidi"/>
          <w:sz w:val="24"/>
          <w:szCs w:val="24"/>
        </w:rPr>
      </w:pPr>
      <w:r>
        <w:rPr>
          <w:noProof/>
          <w:lang w:eastAsia="en-GB"/>
        </w:rPr>
        <w:drawing>
          <wp:anchor distT="0" distB="0" distL="114300" distR="114300" simplePos="0" relativeHeight="251661824" behindDoc="0" locked="0" layoutInCell="1" allowOverlap="1" wp14:anchorId="7C490619" wp14:editId="51BEAB11">
            <wp:simplePos x="0" y="0"/>
            <wp:positionH relativeFrom="column">
              <wp:posOffset>-47625</wp:posOffset>
            </wp:positionH>
            <wp:positionV relativeFrom="paragraph">
              <wp:posOffset>137795</wp:posOffset>
            </wp:positionV>
            <wp:extent cx="5731510" cy="3670935"/>
            <wp:effectExtent l="0" t="0" r="254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3670935"/>
                    </a:xfrm>
                    <a:prstGeom prst="rect">
                      <a:avLst/>
                    </a:prstGeom>
                  </pic:spPr>
                </pic:pic>
              </a:graphicData>
            </a:graphic>
            <wp14:sizeRelH relativeFrom="page">
              <wp14:pctWidth>0</wp14:pctWidth>
            </wp14:sizeRelH>
            <wp14:sizeRelV relativeFrom="page">
              <wp14:pctHeight>0</wp14:pctHeight>
            </wp14:sizeRelV>
          </wp:anchor>
        </w:drawing>
      </w:r>
    </w:p>
    <w:p w14:paraId="7018FCF4" w14:textId="77988CF3" w:rsidR="00BC17E9" w:rsidRDefault="00BC17E9" w:rsidP="00805072">
      <w:pPr>
        <w:rPr>
          <w:rFonts w:eastAsiaTheme="majorEastAsia" w:cstheme="majorBidi"/>
          <w:sz w:val="24"/>
          <w:szCs w:val="24"/>
        </w:rPr>
      </w:pPr>
    </w:p>
    <w:p w14:paraId="792E31D6" w14:textId="223A2BFE" w:rsidR="00805072" w:rsidRDefault="00805072" w:rsidP="00805072">
      <w:pPr>
        <w:rPr>
          <w:rFonts w:eastAsiaTheme="majorEastAsia" w:cstheme="majorBidi"/>
          <w:sz w:val="24"/>
          <w:szCs w:val="24"/>
        </w:rPr>
      </w:pPr>
    </w:p>
    <w:p w14:paraId="76F57959" w14:textId="4B920BA1" w:rsidR="00B023E3" w:rsidRDefault="00B023E3" w:rsidP="00805072">
      <w:pPr>
        <w:rPr>
          <w:rFonts w:eastAsiaTheme="majorEastAsia" w:cstheme="majorBidi"/>
          <w:sz w:val="24"/>
          <w:szCs w:val="24"/>
        </w:rPr>
      </w:pPr>
    </w:p>
    <w:p w14:paraId="6CF2A09C" w14:textId="77777777" w:rsidR="00B023E3" w:rsidRPr="00B023E3" w:rsidRDefault="00B023E3" w:rsidP="00B023E3">
      <w:pPr>
        <w:rPr>
          <w:rFonts w:eastAsiaTheme="majorEastAsia" w:cstheme="majorBidi"/>
          <w:sz w:val="24"/>
          <w:szCs w:val="24"/>
        </w:rPr>
      </w:pPr>
    </w:p>
    <w:p w14:paraId="647C2EC7" w14:textId="77777777" w:rsidR="00B023E3" w:rsidRPr="00B023E3" w:rsidRDefault="00B023E3" w:rsidP="00B023E3">
      <w:pPr>
        <w:rPr>
          <w:rFonts w:eastAsiaTheme="majorEastAsia" w:cstheme="majorBidi"/>
          <w:sz w:val="24"/>
          <w:szCs w:val="24"/>
        </w:rPr>
      </w:pPr>
    </w:p>
    <w:p w14:paraId="37BDFF6D" w14:textId="77777777" w:rsidR="00B023E3" w:rsidRPr="00B023E3" w:rsidRDefault="00B023E3" w:rsidP="00B023E3">
      <w:pPr>
        <w:rPr>
          <w:rFonts w:eastAsiaTheme="majorEastAsia" w:cstheme="majorBidi"/>
          <w:sz w:val="24"/>
          <w:szCs w:val="24"/>
        </w:rPr>
      </w:pPr>
    </w:p>
    <w:p w14:paraId="11C35FA6" w14:textId="77777777" w:rsidR="00B023E3" w:rsidRPr="00B023E3" w:rsidRDefault="00B023E3" w:rsidP="00B023E3">
      <w:pPr>
        <w:rPr>
          <w:rFonts w:eastAsiaTheme="majorEastAsia" w:cstheme="majorBidi"/>
          <w:sz w:val="24"/>
          <w:szCs w:val="24"/>
        </w:rPr>
      </w:pPr>
    </w:p>
    <w:p w14:paraId="1FEEBD02" w14:textId="77777777" w:rsidR="00B023E3" w:rsidRPr="00B023E3" w:rsidRDefault="00B023E3" w:rsidP="00B023E3">
      <w:pPr>
        <w:rPr>
          <w:rFonts w:eastAsiaTheme="majorEastAsia" w:cstheme="majorBidi"/>
          <w:sz w:val="24"/>
          <w:szCs w:val="24"/>
        </w:rPr>
      </w:pPr>
    </w:p>
    <w:p w14:paraId="33CBE16F" w14:textId="77777777" w:rsidR="00B023E3" w:rsidRPr="00B023E3" w:rsidRDefault="00B023E3" w:rsidP="00B023E3">
      <w:pPr>
        <w:rPr>
          <w:rFonts w:eastAsiaTheme="majorEastAsia" w:cstheme="majorBidi"/>
          <w:sz w:val="24"/>
          <w:szCs w:val="24"/>
        </w:rPr>
      </w:pPr>
    </w:p>
    <w:p w14:paraId="63B279D1" w14:textId="77777777" w:rsidR="00B023E3" w:rsidRPr="00B023E3" w:rsidRDefault="00B023E3" w:rsidP="00B023E3">
      <w:pPr>
        <w:rPr>
          <w:rFonts w:eastAsiaTheme="majorEastAsia" w:cstheme="majorBidi"/>
          <w:sz w:val="24"/>
          <w:szCs w:val="24"/>
        </w:rPr>
      </w:pPr>
    </w:p>
    <w:p w14:paraId="5D2A0D0D" w14:textId="77777777" w:rsidR="00B023E3" w:rsidRPr="00B023E3" w:rsidRDefault="00B023E3" w:rsidP="00B023E3">
      <w:pPr>
        <w:rPr>
          <w:rFonts w:eastAsiaTheme="majorEastAsia" w:cstheme="majorBidi"/>
          <w:sz w:val="24"/>
          <w:szCs w:val="24"/>
        </w:rPr>
      </w:pPr>
    </w:p>
    <w:p w14:paraId="07BDC799" w14:textId="77777777" w:rsidR="00B023E3" w:rsidRPr="00B023E3" w:rsidRDefault="00B023E3" w:rsidP="00B023E3">
      <w:pPr>
        <w:rPr>
          <w:rFonts w:eastAsiaTheme="majorEastAsia" w:cstheme="majorBidi"/>
          <w:sz w:val="24"/>
          <w:szCs w:val="24"/>
        </w:rPr>
      </w:pPr>
    </w:p>
    <w:p w14:paraId="6B009F8A" w14:textId="77777777" w:rsidR="00B023E3" w:rsidRPr="00B023E3" w:rsidRDefault="00B023E3" w:rsidP="00B023E3">
      <w:pPr>
        <w:rPr>
          <w:rFonts w:eastAsiaTheme="majorEastAsia" w:cstheme="majorBidi"/>
          <w:sz w:val="24"/>
          <w:szCs w:val="24"/>
        </w:rPr>
      </w:pPr>
    </w:p>
    <w:p w14:paraId="3CD4FE46" w14:textId="11F5662D" w:rsidR="00B023E3" w:rsidRDefault="00B023E3" w:rsidP="00B023E3">
      <w:pPr>
        <w:rPr>
          <w:rFonts w:eastAsiaTheme="majorEastAsia" w:cstheme="majorBidi"/>
          <w:sz w:val="24"/>
          <w:szCs w:val="24"/>
        </w:rPr>
      </w:pPr>
    </w:p>
    <w:p w14:paraId="0E5D7556" w14:textId="326B256E" w:rsidR="00B023E3" w:rsidRDefault="00B023E3" w:rsidP="00B023E3">
      <w:pPr>
        <w:rPr>
          <w:rFonts w:eastAsiaTheme="majorEastAsia" w:cstheme="majorBidi"/>
          <w:sz w:val="24"/>
          <w:szCs w:val="24"/>
        </w:rPr>
      </w:pPr>
    </w:p>
    <w:p w14:paraId="31E40DF5" w14:textId="77777777" w:rsidR="00584FBF" w:rsidRDefault="00584FBF" w:rsidP="00B023E3">
      <w:pPr>
        <w:rPr>
          <w:rFonts w:eastAsiaTheme="majorEastAsia" w:cstheme="majorBidi"/>
          <w:sz w:val="24"/>
          <w:szCs w:val="24"/>
        </w:rPr>
      </w:pPr>
    </w:p>
    <w:p w14:paraId="14C84E8C" w14:textId="27C39061" w:rsidR="00584FBF" w:rsidRPr="00902753" w:rsidRDefault="00902753" w:rsidP="00B023E3">
      <w:pPr>
        <w:rPr>
          <w:rFonts w:eastAsiaTheme="majorEastAsia" w:cstheme="majorBidi"/>
          <w:sz w:val="24"/>
          <w:szCs w:val="24"/>
          <w:u w:val="single"/>
        </w:rPr>
      </w:pPr>
      <w:r w:rsidRPr="00902753">
        <w:rPr>
          <w:rFonts w:eastAsiaTheme="majorEastAsia" w:cstheme="majorBidi"/>
          <w:sz w:val="24"/>
          <w:szCs w:val="24"/>
          <w:u w:val="single"/>
        </w:rPr>
        <w:t>Questions:</w:t>
      </w:r>
    </w:p>
    <w:p w14:paraId="14869DBA" w14:textId="1F18976F" w:rsidR="00902753" w:rsidRDefault="00902753" w:rsidP="00B023E3">
      <w:pPr>
        <w:rPr>
          <w:rFonts w:eastAsiaTheme="majorEastAsia" w:cstheme="majorBidi"/>
          <w:sz w:val="24"/>
          <w:szCs w:val="24"/>
        </w:rPr>
      </w:pPr>
      <w:r>
        <w:rPr>
          <w:rFonts w:eastAsiaTheme="majorEastAsia" w:cstheme="majorBidi"/>
          <w:sz w:val="24"/>
          <w:szCs w:val="24"/>
        </w:rPr>
        <w:t>Answer all questions from this booklet:</w:t>
      </w:r>
    </w:p>
    <w:p w14:paraId="0D763154" w14:textId="4DC9EBB8" w:rsidR="00902753" w:rsidRDefault="00902753" w:rsidP="00B023E3">
      <w:pPr>
        <w:rPr>
          <w:rFonts w:eastAsiaTheme="majorEastAsia" w:cstheme="majorBidi"/>
          <w:sz w:val="24"/>
          <w:szCs w:val="24"/>
        </w:rPr>
      </w:pPr>
      <w:hyperlink r:id="rId12" w:history="1">
        <w:r w:rsidRPr="009A5391">
          <w:rPr>
            <w:rStyle w:val="Hyperlink"/>
            <w:rFonts w:eastAsiaTheme="majorEastAsia" w:cstheme="majorBidi"/>
            <w:sz w:val="24"/>
            <w:szCs w:val="24"/>
          </w:rPr>
          <w:t>https://www.mathsgenie.co.uk/resources/as-pure-solving-trig-equations.pdf</w:t>
        </w:r>
      </w:hyperlink>
    </w:p>
    <w:p w14:paraId="52BF8322" w14:textId="77777777" w:rsidR="00902753" w:rsidRDefault="00902753" w:rsidP="00B023E3">
      <w:pPr>
        <w:rPr>
          <w:rFonts w:eastAsiaTheme="majorEastAsia" w:cstheme="majorBidi"/>
          <w:sz w:val="24"/>
          <w:szCs w:val="24"/>
        </w:rPr>
      </w:pPr>
    </w:p>
    <w:p w14:paraId="5DF36729" w14:textId="77777777" w:rsidR="00584FBF" w:rsidRDefault="00584FBF" w:rsidP="00B023E3">
      <w:pPr>
        <w:rPr>
          <w:rFonts w:eastAsiaTheme="majorEastAsia" w:cstheme="majorBidi"/>
          <w:sz w:val="24"/>
          <w:szCs w:val="24"/>
        </w:rPr>
      </w:pPr>
    </w:p>
    <w:p w14:paraId="12A24634" w14:textId="77777777" w:rsidR="00584FBF" w:rsidRDefault="00584FBF" w:rsidP="00B023E3">
      <w:pPr>
        <w:rPr>
          <w:rFonts w:eastAsiaTheme="majorEastAsia" w:cstheme="majorBidi"/>
          <w:sz w:val="24"/>
          <w:szCs w:val="24"/>
        </w:rPr>
      </w:pPr>
    </w:p>
    <w:p w14:paraId="29375734" w14:textId="77777777" w:rsidR="00584FBF" w:rsidRDefault="00584FBF" w:rsidP="00B023E3">
      <w:pPr>
        <w:rPr>
          <w:rFonts w:eastAsiaTheme="majorEastAsia" w:cstheme="majorBidi"/>
          <w:sz w:val="24"/>
          <w:szCs w:val="24"/>
        </w:rPr>
      </w:pPr>
    </w:p>
    <w:p w14:paraId="22473F43" w14:textId="77777777" w:rsidR="00584FBF" w:rsidRDefault="00584FBF" w:rsidP="00B023E3">
      <w:pPr>
        <w:rPr>
          <w:rFonts w:eastAsiaTheme="majorEastAsia" w:cstheme="majorBidi"/>
          <w:sz w:val="24"/>
          <w:szCs w:val="24"/>
        </w:rPr>
      </w:pPr>
    </w:p>
    <w:p w14:paraId="5BDB4AF4" w14:textId="77777777" w:rsidR="00584FBF" w:rsidRDefault="00584FBF" w:rsidP="00B023E3">
      <w:pPr>
        <w:rPr>
          <w:rFonts w:eastAsiaTheme="majorEastAsia" w:cstheme="majorBidi"/>
          <w:sz w:val="24"/>
          <w:szCs w:val="24"/>
        </w:rPr>
      </w:pPr>
    </w:p>
    <w:p w14:paraId="0C41E07F" w14:textId="77777777" w:rsidR="00584FBF" w:rsidRDefault="00584FBF" w:rsidP="00B023E3">
      <w:pPr>
        <w:rPr>
          <w:rFonts w:eastAsiaTheme="majorEastAsia" w:cstheme="majorBidi"/>
          <w:sz w:val="24"/>
          <w:szCs w:val="24"/>
        </w:rPr>
      </w:pPr>
    </w:p>
    <w:p w14:paraId="0FF8CB84" w14:textId="77777777" w:rsidR="00584FBF" w:rsidRDefault="00584FBF" w:rsidP="00B023E3">
      <w:pPr>
        <w:rPr>
          <w:rFonts w:eastAsiaTheme="majorEastAsia" w:cstheme="majorBidi"/>
          <w:sz w:val="24"/>
          <w:szCs w:val="24"/>
        </w:rPr>
      </w:pPr>
    </w:p>
    <w:p w14:paraId="76E17389" w14:textId="77777777" w:rsidR="00EE1C6A" w:rsidRDefault="00EE1C6A" w:rsidP="00B023E3">
      <w:pPr>
        <w:rPr>
          <w:rFonts w:eastAsiaTheme="majorEastAsia" w:cstheme="majorBidi"/>
          <w:sz w:val="24"/>
          <w:szCs w:val="24"/>
        </w:rPr>
      </w:pPr>
    </w:p>
    <w:p w14:paraId="5387C7D9" w14:textId="7DD1DB92" w:rsidR="006768BF" w:rsidRDefault="00584FBF" w:rsidP="00B023E3">
      <w:pPr>
        <w:rPr>
          <w:rFonts w:eastAsiaTheme="majorEastAsia" w:cstheme="majorBidi"/>
          <w:sz w:val="24"/>
          <w:szCs w:val="24"/>
        </w:rPr>
      </w:pPr>
      <w:r>
        <w:rPr>
          <w:rFonts w:eastAsiaTheme="majorEastAsia" w:cstheme="majorBidi"/>
          <w:sz w:val="24"/>
          <w:szCs w:val="24"/>
        </w:rPr>
        <w:lastRenderedPageBreak/>
        <w:t>Week 2 – Coordinate Geometry</w:t>
      </w:r>
    </w:p>
    <w:p w14:paraId="76729768" w14:textId="25276659" w:rsidR="00584FBF" w:rsidRDefault="00584FBF" w:rsidP="00B023E3">
      <w:pPr>
        <w:rPr>
          <w:rFonts w:eastAsiaTheme="majorEastAsia" w:cstheme="majorBidi"/>
          <w:sz w:val="24"/>
          <w:szCs w:val="24"/>
        </w:rPr>
      </w:pPr>
    </w:p>
    <w:p w14:paraId="738E17A8" w14:textId="561CE12D" w:rsidR="00584FBF" w:rsidRDefault="00584FBF" w:rsidP="00B023E3">
      <w:pPr>
        <w:rPr>
          <w:rFonts w:eastAsiaTheme="majorEastAsia" w:cstheme="majorBidi"/>
          <w:sz w:val="24"/>
          <w:szCs w:val="24"/>
        </w:rPr>
      </w:pPr>
      <w:r>
        <w:rPr>
          <w:rFonts w:eastAsiaTheme="majorEastAsia" w:cstheme="majorBidi"/>
          <w:sz w:val="24"/>
          <w:szCs w:val="24"/>
        </w:rPr>
        <w:t>Watch this video:</w:t>
      </w:r>
    </w:p>
    <w:p w14:paraId="2CF74FDE" w14:textId="5F930F55" w:rsidR="00584FBF" w:rsidRDefault="00EE1C6A" w:rsidP="00B023E3">
      <w:pPr>
        <w:rPr>
          <w:rFonts w:eastAsiaTheme="majorEastAsia" w:cstheme="majorBidi"/>
          <w:sz w:val="24"/>
          <w:szCs w:val="24"/>
        </w:rPr>
      </w:pPr>
      <w:hyperlink r:id="rId13" w:history="1">
        <w:r w:rsidR="00584FBF" w:rsidRPr="0048784F">
          <w:rPr>
            <w:rStyle w:val="Hyperlink"/>
            <w:rFonts w:eastAsiaTheme="majorEastAsia" w:cstheme="majorBidi"/>
            <w:sz w:val="24"/>
            <w:szCs w:val="24"/>
          </w:rPr>
          <w:t>https://corbettmaths.com/2019/12/31/equation-of-a-tangent-to-a-circle-video/</w:t>
        </w:r>
      </w:hyperlink>
    </w:p>
    <w:p w14:paraId="23288416" w14:textId="27C023CB" w:rsidR="00584FBF" w:rsidRDefault="00584FBF" w:rsidP="00B023E3">
      <w:pPr>
        <w:rPr>
          <w:rFonts w:eastAsiaTheme="majorEastAsia" w:cstheme="majorBidi"/>
          <w:sz w:val="24"/>
          <w:szCs w:val="24"/>
        </w:rPr>
      </w:pPr>
    </w:p>
    <w:p w14:paraId="1129FC83" w14:textId="684296C4" w:rsidR="00584FBF" w:rsidRDefault="00584FBF" w:rsidP="00B023E3">
      <w:pPr>
        <w:rPr>
          <w:rFonts w:eastAsiaTheme="majorEastAsia" w:cstheme="majorBidi"/>
          <w:sz w:val="24"/>
          <w:szCs w:val="24"/>
        </w:rPr>
      </w:pPr>
      <w:r>
        <w:rPr>
          <w:rFonts w:eastAsiaTheme="majorEastAsia" w:cstheme="majorBidi"/>
          <w:sz w:val="24"/>
          <w:szCs w:val="24"/>
        </w:rPr>
        <w:t>Further Example</w:t>
      </w:r>
      <w:r w:rsidR="00B1217C">
        <w:rPr>
          <w:rFonts w:eastAsiaTheme="majorEastAsia" w:cstheme="majorBidi"/>
          <w:sz w:val="24"/>
          <w:szCs w:val="24"/>
        </w:rPr>
        <w:t>s</w:t>
      </w:r>
      <w:r>
        <w:rPr>
          <w:rFonts w:eastAsiaTheme="majorEastAsia" w:cstheme="majorBidi"/>
          <w:sz w:val="24"/>
          <w:szCs w:val="24"/>
        </w:rPr>
        <w:t>:</w:t>
      </w:r>
    </w:p>
    <w:p w14:paraId="083596B3" w14:textId="33065D96" w:rsidR="00584FBF" w:rsidRDefault="00B1217C" w:rsidP="00B023E3">
      <w:pPr>
        <w:rPr>
          <w:rFonts w:eastAsiaTheme="majorEastAsia" w:cstheme="majorBidi"/>
          <w:sz w:val="24"/>
          <w:szCs w:val="24"/>
        </w:rPr>
      </w:pPr>
      <w:r>
        <w:rPr>
          <w:rFonts w:eastAsiaTheme="majorEastAsia" w:cstheme="majorBidi"/>
          <w:sz w:val="24"/>
          <w:szCs w:val="24"/>
        </w:rPr>
        <w:t>Example 1:</w:t>
      </w:r>
    </w:p>
    <w:p w14:paraId="1641086E" w14:textId="0E9E09D4" w:rsidR="00B1217C" w:rsidRDefault="00B1217C" w:rsidP="00B023E3">
      <w:pPr>
        <w:rPr>
          <w:rFonts w:eastAsiaTheme="majorEastAsia" w:cstheme="majorBidi"/>
          <w:sz w:val="24"/>
          <w:szCs w:val="24"/>
        </w:rPr>
      </w:pPr>
      <w:r>
        <w:rPr>
          <w:noProof/>
          <w:lang w:eastAsia="en-GB"/>
        </w:rPr>
        <w:drawing>
          <wp:inline distT="0" distB="0" distL="0" distR="0" wp14:anchorId="5FEBC0F0" wp14:editId="68328492">
            <wp:extent cx="5731510" cy="28003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672"/>
                    <a:stretch/>
                  </pic:blipFill>
                  <pic:spPr bwMode="auto">
                    <a:xfrm>
                      <a:off x="0" y="0"/>
                      <a:ext cx="5731510" cy="2800350"/>
                    </a:xfrm>
                    <a:prstGeom prst="rect">
                      <a:avLst/>
                    </a:prstGeom>
                    <a:ln>
                      <a:noFill/>
                    </a:ln>
                    <a:extLst>
                      <a:ext uri="{53640926-AAD7-44D8-BBD7-CCE9431645EC}">
                        <a14:shadowObscured xmlns:a14="http://schemas.microsoft.com/office/drawing/2010/main"/>
                      </a:ext>
                    </a:extLst>
                  </pic:spPr>
                </pic:pic>
              </a:graphicData>
            </a:graphic>
          </wp:inline>
        </w:drawing>
      </w:r>
    </w:p>
    <w:p w14:paraId="3E49EE1E" w14:textId="3540CDB0" w:rsidR="00B1217C" w:rsidRDefault="00B1217C" w:rsidP="00B023E3">
      <w:pPr>
        <w:rPr>
          <w:rFonts w:eastAsiaTheme="majorEastAsia" w:cstheme="majorBidi"/>
          <w:sz w:val="24"/>
          <w:szCs w:val="24"/>
        </w:rPr>
      </w:pPr>
    </w:p>
    <w:p w14:paraId="121FBC25" w14:textId="66819DCC" w:rsidR="00B1217C" w:rsidRDefault="00B1217C" w:rsidP="00B023E3">
      <w:pPr>
        <w:rPr>
          <w:rFonts w:eastAsiaTheme="majorEastAsia" w:cstheme="majorBidi"/>
          <w:sz w:val="24"/>
          <w:szCs w:val="24"/>
        </w:rPr>
      </w:pPr>
    </w:p>
    <w:p w14:paraId="3A3A2939" w14:textId="77777777" w:rsidR="00B1217C" w:rsidRDefault="00B1217C" w:rsidP="00B023E3">
      <w:pPr>
        <w:rPr>
          <w:rFonts w:eastAsiaTheme="majorEastAsia" w:cstheme="majorBidi"/>
          <w:sz w:val="24"/>
          <w:szCs w:val="24"/>
        </w:rPr>
      </w:pPr>
    </w:p>
    <w:p w14:paraId="5D9192D3" w14:textId="77777777" w:rsidR="00B1217C" w:rsidRDefault="00B1217C" w:rsidP="00B023E3">
      <w:pPr>
        <w:rPr>
          <w:rFonts w:eastAsiaTheme="majorEastAsia" w:cstheme="majorBidi"/>
          <w:sz w:val="24"/>
          <w:szCs w:val="24"/>
        </w:rPr>
      </w:pPr>
    </w:p>
    <w:p w14:paraId="7288E94E" w14:textId="77777777" w:rsidR="00B1217C" w:rsidRDefault="00B1217C" w:rsidP="00B023E3">
      <w:pPr>
        <w:rPr>
          <w:rFonts w:eastAsiaTheme="majorEastAsia" w:cstheme="majorBidi"/>
          <w:sz w:val="24"/>
          <w:szCs w:val="24"/>
        </w:rPr>
      </w:pPr>
    </w:p>
    <w:p w14:paraId="73283E9F" w14:textId="77777777" w:rsidR="00B1217C" w:rsidRDefault="00B1217C" w:rsidP="00B023E3">
      <w:pPr>
        <w:rPr>
          <w:rFonts w:eastAsiaTheme="majorEastAsia" w:cstheme="majorBidi"/>
          <w:sz w:val="24"/>
          <w:szCs w:val="24"/>
        </w:rPr>
      </w:pPr>
    </w:p>
    <w:p w14:paraId="508E128D" w14:textId="77777777" w:rsidR="00B1217C" w:rsidRDefault="00B1217C" w:rsidP="00B023E3">
      <w:pPr>
        <w:rPr>
          <w:rFonts w:eastAsiaTheme="majorEastAsia" w:cstheme="majorBidi"/>
          <w:sz w:val="24"/>
          <w:szCs w:val="24"/>
        </w:rPr>
      </w:pPr>
    </w:p>
    <w:p w14:paraId="111838A7" w14:textId="77777777" w:rsidR="00B1217C" w:rsidRDefault="00B1217C" w:rsidP="00B023E3">
      <w:pPr>
        <w:rPr>
          <w:rFonts w:eastAsiaTheme="majorEastAsia" w:cstheme="majorBidi"/>
          <w:sz w:val="24"/>
          <w:szCs w:val="24"/>
        </w:rPr>
      </w:pPr>
    </w:p>
    <w:p w14:paraId="29260B70" w14:textId="77777777" w:rsidR="00B1217C" w:rsidRDefault="00B1217C" w:rsidP="00B023E3">
      <w:pPr>
        <w:rPr>
          <w:rFonts w:eastAsiaTheme="majorEastAsia" w:cstheme="majorBidi"/>
          <w:sz w:val="24"/>
          <w:szCs w:val="24"/>
        </w:rPr>
      </w:pPr>
    </w:p>
    <w:p w14:paraId="74EE89B6" w14:textId="77777777" w:rsidR="00B1217C" w:rsidRDefault="00B1217C" w:rsidP="00B023E3">
      <w:pPr>
        <w:rPr>
          <w:rFonts w:eastAsiaTheme="majorEastAsia" w:cstheme="majorBidi"/>
          <w:sz w:val="24"/>
          <w:szCs w:val="24"/>
        </w:rPr>
      </w:pPr>
    </w:p>
    <w:p w14:paraId="147BDB51" w14:textId="77777777" w:rsidR="00B1217C" w:rsidRDefault="00B1217C" w:rsidP="00B023E3">
      <w:pPr>
        <w:rPr>
          <w:rFonts w:eastAsiaTheme="majorEastAsia" w:cstheme="majorBidi"/>
          <w:sz w:val="24"/>
          <w:szCs w:val="24"/>
        </w:rPr>
      </w:pPr>
    </w:p>
    <w:p w14:paraId="0CD8ECC0" w14:textId="77777777" w:rsidR="00B1217C" w:rsidRDefault="00B1217C" w:rsidP="00B023E3">
      <w:pPr>
        <w:rPr>
          <w:rFonts w:eastAsiaTheme="majorEastAsia" w:cstheme="majorBidi"/>
          <w:sz w:val="24"/>
          <w:szCs w:val="24"/>
        </w:rPr>
      </w:pPr>
    </w:p>
    <w:p w14:paraId="72283E0D" w14:textId="77777777" w:rsidR="00B1217C" w:rsidRDefault="00B1217C" w:rsidP="00B023E3">
      <w:pPr>
        <w:rPr>
          <w:rFonts w:eastAsiaTheme="majorEastAsia" w:cstheme="majorBidi"/>
          <w:sz w:val="24"/>
          <w:szCs w:val="24"/>
        </w:rPr>
      </w:pPr>
    </w:p>
    <w:p w14:paraId="158F8A75" w14:textId="4B8DD0F0" w:rsidR="00B1217C" w:rsidRDefault="00B1217C" w:rsidP="00B023E3">
      <w:pPr>
        <w:rPr>
          <w:rFonts w:eastAsiaTheme="majorEastAsia" w:cstheme="majorBidi"/>
          <w:sz w:val="24"/>
          <w:szCs w:val="24"/>
        </w:rPr>
      </w:pPr>
      <w:r>
        <w:rPr>
          <w:rFonts w:eastAsiaTheme="majorEastAsia" w:cstheme="majorBidi"/>
          <w:sz w:val="24"/>
          <w:szCs w:val="24"/>
        </w:rPr>
        <w:lastRenderedPageBreak/>
        <w:t>Example 2:</w:t>
      </w:r>
    </w:p>
    <w:p w14:paraId="42223B2F" w14:textId="4F6E43FB" w:rsidR="00B1217C" w:rsidRDefault="00584FBF" w:rsidP="00B023E3">
      <w:pPr>
        <w:rPr>
          <w:rFonts w:eastAsiaTheme="majorEastAsia" w:cstheme="majorBidi"/>
          <w:sz w:val="24"/>
          <w:szCs w:val="24"/>
        </w:rPr>
      </w:pPr>
      <w:r>
        <w:rPr>
          <w:noProof/>
          <w:lang w:eastAsia="en-GB"/>
        </w:rPr>
        <w:drawing>
          <wp:inline distT="0" distB="0" distL="0" distR="0" wp14:anchorId="7602769C" wp14:editId="5D913411">
            <wp:extent cx="5731510" cy="3935095"/>
            <wp:effectExtent l="0" t="0" r="254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935095"/>
                    </a:xfrm>
                    <a:prstGeom prst="rect">
                      <a:avLst/>
                    </a:prstGeom>
                  </pic:spPr>
                </pic:pic>
              </a:graphicData>
            </a:graphic>
          </wp:inline>
        </w:drawing>
      </w:r>
    </w:p>
    <w:p w14:paraId="4C423BE7" w14:textId="77777777" w:rsidR="00B1217C" w:rsidRPr="00B1217C" w:rsidRDefault="00B1217C" w:rsidP="00B1217C">
      <w:pPr>
        <w:rPr>
          <w:rFonts w:eastAsiaTheme="majorEastAsia" w:cstheme="majorBidi"/>
          <w:sz w:val="24"/>
          <w:szCs w:val="24"/>
        </w:rPr>
      </w:pPr>
    </w:p>
    <w:p w14:paraId="6E81A1A4" w14:textId="77777777" w:rsidR="00EE1C6A" w:rsidRPr="00902753" w:rsidRDefault="00EE1C6A" w:rsidP="00EE1C6A">
      <w:pPr>
        <w:rPr>
          <w:rFonts w:eastAsiaTheme="majorEastAsia" w:cstheme="majorBidi"/>
          <w:sz w:val="24"/>
          <w:szCs w:val="24"/>
          <w:u w:val="single"/>
        </w:rPr>
      </w:pPr>
      <w:r w:rsidRPr="00902753">
        <w:rPr>
          <w:rFonts w:eastAsiaTheme="majorEastAsia" w:cstheme="majorBidi"/>
          <w:sz w:val="24"/>
          <w:szCs w:val="24"/>
          <w:u w:val="single"/>
        </w:rPr>
        <w:t>Questions:</w:t>
      </w:r>
    </w:p>
    <w:p w14:paraId="7E230DDB" w14:textId="77777777" w:rsidR="00EE1C6A" w:rsidRDefault="00EE1C6A" w:rsidP="00EE1C6A">
      <w:pPr>
        <w:rPr>
          <w:rFonts w:eastAsiaTheme="majorEastAsia" w:cstheme="majorBidi"/>
          <w:sz w:val="24"/>
          <w:szCs w:val="24"/>
        </w:rPr>
      </w:pPr>
      <w:r>
        <w:rPr>
          <w:rFonts w:eastAsiaTheme="majorEastAsia" w:cstheme="majorBidi"/>
          <w:sz w:val="24"/>
          <w:szCs w:val="24"/>
        </w:rPr>
        <w:t>Answer all questions from this booklet:</w:t>
      </w:r>
    </w:p>
    <w:p w14:paraId="5432C1BC" w14:textId="436732FC" w:rsidR="00B1217C" w:rsidRDefault="00EE1C6A" w:rsidP="00B1217C">
      <w:pPr>
        <w:rPr>
          <w:rFonts w:eastAsiaTheme="majorEastAsia" w:cstheme="majorBidi"/>
          <w:sz w:val="24"/>
          <w:szCs w:val="24"/>
        </w:rPr>
      </w:pPr>
      <w:hyperlink r:id="rId16" w:history="1">
        <w:r w:rsidRPr="009A5391">
          <w:rPr>
            <w:rStyle w:val="Hyperlink"/>
            <w:rFonts w:eastAsiaTheme="majorEastAsia" w:cstheme="majorBidi"/>
            <w:sz w:val="24"/>
            <w:szCs w:val="24"/>
          </w:rPr>
          <w:t>https://www.mathsgenie.co.uk/resources/as-pure-equation-of-a-circle.pdf</w:t>
        </w:r>
      </w:hyperlink>
    </w:p>
    <w:p w14:paraId="5F7B147A" w14:textId="691BC463" w:rsidR="00EE1C6A" w:rsidRDefault="00EE1C6A" w:rsidP="00B1217C">
      <w:pPr>
        <w:rPr>
          <w:rFonts w:eastAsiaTheme="majorEastAsia" w:cstheme="majorBidi"/>
          <w:sz w:val="24"/>
          <w:szCs w:val="24"/>
        </w:rPr>
      </w:pPr>
    </w:p>
    <w:p w14:paraId="6949F7CF" w14:textId="77777777" w:rsidR="00EE1C6A" w:rsidRDefault="00EE1C6A" w:rsidP="00B1217C">
      <w:pPr>
        <w:rPr>
          <w:rFonts w:eastAsiaTheme="majorEastAsia" w:cstheme="majorBidi"/>
          <w:sz w:val="24"/>
          <w:szCs w:val="24"/>
        </w:rPr>
      </w:pPr>
    </w:p>
    <w:p w14:paraId="52A42682" w14:textId="7E662F5A" w:rsidR="00584FBF" w:rsidRDefault="00584FBF" w:rsidP="00B1217C">
      <w:pPr>
        <w:rPr>
          <w:rFonts w:eastAsiaTheme="majorEastAsia" w:cstheme="majorBidi"/>
          <w:sz w:val="24"/>
          <w:szCs w:val="24"/>
        </w:rPr>
      </w:pPr>
    </w:p>
    <w:p w14:paraId="31337FA4" w14:textId="1FB47871" w:rsidR="00B1217C" w:rsidRDefault="00B1217C" w:rsidP="00B1217C">
      <w:pPr>
        <w:rPr>
          <w:rFonts w:eastAsiaTheme="majorEastAsia" w:cstheme="majorBidi"/>
          <w:sz w:val="24"/>
          <w:szCs w:val="24"/>
        </w:rPr>
      </w:pPr>
    </w:p>
    <w:p w14:paraId="697D53ED" w14:textId="080992E1" w:rsidR="00B1217C" w:rsidRDefault="00B1217C" w:rsidP="00B1217C">
      <w:pPr>
        <w:rPr>
          <w:rFonts w:eastAsiaTheme="majorEastAsia" w:cstheme="majorBidi"/>
          <w:sz w:val="24"/>
          <w:szCs w:val="24"/>
        </w:rPr>
      </w:pPr>
    </w:p>
    <w:p w14:paraId="725464CD" w14:textId="2AAC0CFA" w:rsidR="00B1217C" w:rsidRDefault="00B1217C" w:rsidP="00B1217C">
      <w:pPr>
        <w:rPr>
          <w:rFonts w:eastAsiaTheme="majorEastAsia" w:cstheme="majorBidi"/>
          <w:sz w:val="24"/>
          <w:szCs w:val="24"/>
        </w:rPr>
      </w:pPr>
    </w:p>
    <w:p w14:paraId="257A9A14" w14:textId="6B75C123" w:rsidR="00B1217C" w:rsidRDefault="00B1217C" w:rsidP="00B1217C">
      <w:pPr>
        <w:rPr>
          <w:rFonts w:eastAsiaTheme="majorEastAsia" w:cstheme="majorBidi"/>
          <w:sz w:val="24"/>
          <w:szCs w:val="24"/>
        </w:rPr>
      </w:pPr>
    </w:p>
    <w:p w14:paraId="1F7F4DAF" w14:textId="71D3F0B0" w:rsidR="00B1217C" w:rsidRDefault="00B1217C" w:rsidP="00B1217C">
      <w:pPr>
        <w:rPr>
          <w:rFonts w:eastAsiaTheme="majorEastAsia" w:cstheme="majorBidi"/>
          <w:sz w:val="24"/>
          <w:szCs w:val="24"/>
        </w:rPr>
      </w:pPr>
    </w:p>
    <w:p w14:paraId="28165EB9" w14:textId="1C4F01A6" w:rsidR="00B1217C" w:rsidRDefault="00B1217C" w:rsidP="00B1217C">
      <w:pPr>
        <w:rPr>
          <w:rFonts w:eastAsiaTheme="majorEastAsia" w:cstheme="majorBidi"/>
          <w:sz w:val="24"/>
          <w:szCs w:val="24"/>
        </w:rPr>
      </w:pPr>
    </w:p>
    <w:p w14:paraId="6F3F60A5" w14:textId="77777777" w:rsidR="00B1217C" w:rsidRDefault="00B1217C" w:rsidP="00B1217C">
      <w:pPr>
        <w:rPr>
          <w:rFonts w:eastAsiaTheme="majorEastAsia" w:cstheme="majorBidi"/>
          <w:sz w:val="24"/>
          <w:szCs w:val="24"/>
        </w:rPr>
      </w:pPr>
    </w:p>
    <w:p w14:paraId="55357D6D" w14:textId="77777777" w:rsidR="00EE1C6A" w:rsidRDefault="00EE1C6A" w:rsidP="00B1217C">
      <w:pPr>
        <w:rPr>
          <w:rFonts w:eastAsiaTheme="majorEastAsia" w:cstheme="majorBidi"/>
          <w:sz w:val="24"/>
          <w:szCs w:val="24"/>
        </w:rPr>
      </w:pPr>
    </w:p>
    <w:p w14:paraId="2451915E" w14:textId="5DD1D06B" w:rsidR="00B1217C" w:rsidRDefault="00B1217C" w:rsidP="00B1217C">
      <w:pPr>
        <w:rPr>
          <w:rFonts w:eastAsiaTheme="majorEastAsia" w:cstheme="majorBidi"/>
          <w:sz w:val="24"/>
          <w:szCs w:val="24"/>
        </w:rPr>
      </w:pPr>
      <w:r>
        <w:rPr>
          <w:rFonts w:eastAsiaTheme="majorEastAsia" w:cstheme="majorBidi"/>
          <w:sz w:val="24"/>
          <w:szCs w:val="24"/>
        </w:rPr>
        <w:lastRenderedPageBreak/>
        <w:t xml:space="preserve">Week </w:t>
      </w:r>
      <w:r w:rsidR="00464805">
        <w:rPr>
          <w:rFonts w:eastAsiaTheme="majorEastAsia" w:cstheme="majorBidi"/>
          <w:sz w:val="24"/>
          <w:szCs w:val="24"/>
        </w:rPr>
        <w:t>3- Simplifying Algebraic Fractions</w:t>
      </w:r>
    </w:p>
    <w:p w14:paraId="088D6473" w14:textId="7F98DDEB" w:rsidR="00464805" w:rsidRDefault="00464805" w:rsidP="00B1217C">
      <w:pPr>
        <w:rPr>
          <w:rFonts w:eastAsiaTheme="majorEastAsia" w:cstheme="majorBidi"/>
          <w:sz w:val="24"/>
          <w:szCs w:val="24"/>
        </w:rPr>
      </w:pPr>
      <w:r>
        <w:rPr>
          <w:rFonts w:eastAsiaTheme="majorEastAsia" w:cstheme="majorBidi"/>
          <w:sz w:val="24"/>
          <w:szCs w:val="24"/>
        </w:rPr>
        <w:t>Watch this video:</w:t>
      </w:r>
    </w:p>
    <w:p w14:paraId="268689A4" w14:textId="4D766E8C" w:rsidR="00464805" w:rsidRDefault="00464805" w:rsidP="00B1217C">
      <w:pPr>
        <w:rPr>
          <w:rFonts w:eastAsiaTheme="majorEastAsia" w:cstheme="majorBidi"/>
          <w:sz w:val="24"/>
          <w:szCs w:val="24"/>
        </w:rPr>
      </w:pPr>
      <w:hyperlink r:id="rId17" w:history="1">
        <w:r w:rsidRPr="009A5391">
          <w:rPr>
            <w:rStyle w:val="Hyperlink"/>
            <w:rFonts w:eastAsiaTheme="majorEastAsia" w:cstheme="majorBidi"/>
            <w:sz w:val="24"/>
            <w:szCs w:val="24"/>
          </w:rPr>
          <w:t>https://corbettmaths.com/2019/12/30/algebraic-fractions-videos/</w:t>
        </w:r>
      </w:hyperlink>
    </w:p>
    <w:p w14:paraId="3D8C90C6" w14:textId="537BCF58" w:rsidR="00464805" w:rsidRDefault="00464805" w:rsidP="00B1217C">
      <w:pPr>
        <w:rPr>
          <w:rFonts w:eastAsiaTheme="majorEastAsia" w:cstheme="majorBidi"/>
          <w:sz w:val="24"/>
          <w:szCs w:val="24"/>
        </w:rPr>
      </w:pPr>
    </w:p>
    <w:p w14:paraId="4FCE3EAE" w14:textId="102CE5B8" w:rsidR="00464805" w:rsidRDefault="00464805" w:rsidP="00B1217C">
      <w:pPr>
        <w:rPr>
          <w:rFonts w:eastAsiaTheme="majorEastAsia" w:cstheme="majorBidi"/>
          <w:sz w:val="24"/>
          <w:szCs w:val="24"/>
        </w:rPr>
      </w:pPr>
      <w:r>
        <w:rPr>
          <w:rFonts w:eastAsiaTheme="majorEastAsia" w:cstheme="majorBidi"/>
          <w:sz w:val="24"/>
          <w:szCs w:val="24"/>
        </w:rPr>
        <w:t>Further Examples:</w:t>
      </w:r>
    </w:p>
    <w:p w14:paraId="4AD91167" w14:textId="5B73B846" w:rsidR="00EE1C6A" w:rsidRDefault="004D7FCE" w:rsidP="00B1217C">
      <w:pPr>
        <w:rPr>
          <w:rFonts w:eastAsiaTheme="majorEastAsia" w:cstheme="majorBidi"/>
          <w:sz w:val="24"/>
          <w:szCs w:val="24"/>
        </w:rPr>
      </w:pPr>
      <w:r>
        <w:rPr>
          <w:noProof/>
          <w:lang w:eastAsia="en-GB"/>
        </w:rPr>
        <w:drawing>
          <wp:anchor distT="0" distB="0" distL="114300" distR="114300" simplePos="0" relativeHeight="251662848" behindDoc="0" locked="0" layoutInCell="1" allowOverlap="1" wp14:anchorId="7BD20B31" wp14:editId="7761F4F2">
            <wp:simplePos x="0" y="0"/>
            <wp:positionH relativeFrom="column">
              <wp:posOffset>76200</wp:posOffset>
            </wp:positionH>
            <wp:positionV relativeFrom="paragraph">
              <wp:posOffset>151130</wp:posOffset>
            </wp:positionV>
            <wp:extent cx="3962400" cy="2856364"/>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r="-545"/>
                    <a:stretch/>
                  </pic:blipFill>
                  <pic:spPr bwMode="auto">
                    <a:xfrm>
                      <a:off x="0" y="0"/>
                      <a:ext cx="3969951" cy="28618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ajorEastAsia" w:cstheme="majorBidi"/>
          <w:sz w:val="24"/>
          <w:szCs w:val="24"/>
        </w:rPr>
        <w:br w:type="textWrapping" w:clear="all"/>
      </w:r>
    </w:p>
    <w:p w14:paraId="5C274171" w14:textId="77777777" w:rsidR="00EE1C6A" w:rsidRPr="00EE1C6A" w:rsidRDefault="00EE1C6A" w:rsidP="00EE1C6A">
      <w:pPr>
        <w:rPr>
          <w:rFonts w:eastAsiaTheme="majorEastAsia" w:cstheme="majorBidi"/>
          <w:sz w:val="24"/>
          <w:szCs w:val="24"/>
        </w:rPr>
      </w:pPr>
    </w:p>
    <w:p w14:paraId="3757184B" w14:textId="77777777" w:rsidR="00EE1C6A" w:rsidRPr="00EE1C6A" w:rsidRDefault="00EE1C6A" w:rsidP="00EE1C6A">
      <w:pPr>
        <w:rPr>
          <w:rFonts w:eastAsiaTheme="majorEastAsia" w:cstheme="majorBidi"/>
          <w:sz w:val="24"/>
          <w:szCs w:val="24"/>
        </w:rPr>
      </w:pPr>
    </w:p>
    <w:p w14:paraId="2AB6BA4F" w14:textId="77777777" w:rsidR="00EE1C6A" w:rsidRPr="00EE1C6A" w:rsidRDefault="00EE1C6A" w:rsidP="00EE1C6A">
      <w:pPr>
        <w:rPr>
          <w:rFonts w:eastAsiaTheme="majorEastAsia" w:cstheme="majorBidi"/>
          <w:sz w:val="24"/>
          <w:szCs w:val="24"/>
        </w:rPr>
      </w:pPr>
    </w:p>
    <w:p w14:paraId="519695BD" w14:textId="77777777" w:rsidR="00EE1C6A" w:rsidRPr="00EE1C6A" w:rsidRDefault="00EE1C6A" w:rsidP="00EE1C6A">
      <w:pPr>
        <w:rPr>
          <w:rFonts w:eastAsiaTheme="majorEastAsia" w:cstheme="majorBidi"/>
          <w:sz w:val="24"/>
          <w:szCs w:val="24"/>
        </w:rPr>
      </w:pPr>
    </w:p>
    <w:p w14:paraId="7CF2AC7F" w14:textId="77777777" w:rsidR="00EE1C6A" w:rsidRPr="00EE1C6A" w:rsidRDefault="00EE1C6A" w:rsidP="00EE1C6A">
      <w:pPr>
        <w:rPr>
          <w:rFonts w:eastAsiaTheme="majorEastAsia" w:cstheme="majorBidi"/>
          <w:sz w:val="24"/>
          <w:szCs w:val="24"/>
        </w:rPr>
      </w:pPr>
    </w:p>
    <w:p w14:paraId="4B58730C" w14:textId="77777777" w:rsidR="00EE1C6A" w:rsidRPr="00EE1C6A" w:rsidRDefault="00EE1C6A" w:rsidP="00EE1C6A">
      <w:pPr>
        <w:rPr>
          <w:rFonts w:eastAsiaTheme="majorEastAsia" w:cstheme="majorBidi"/>
          <w:sz w:val="24"/>
          <w:szCs w:val="24"/>
        </w:rPr>
      </w:pPr>
    </w:p>
    <w:p w14:paraId="5D58BB3A" w14:textId="77777777" w:rsidR="00EE1C6A" w:rsidRPr="00EE1C6A" w:rsidRDefault="00EE1C6A" w:rsidP="00EE1C6A">
      <w:pPr>
        <w:rPr>
          <w:rFonts w:eastAsiaTheme="majorEastAsia" w:cstheme="majorBidi"/>
          <w:sz w:val="24"/>
          <w:szCs w:val="24"/>
        </w:rPr>
      </w:pPr>
    </w:p>
    <w:p w14:paraId="761912BC" w14:textId="77777777" w:rsidR="00EE1C6A" w:rsidRPr="00EE1C6A" w:rsidRDefault="00EE1C6A" w:rsidP="00EE1C6A">
      <w:pPr>
        <w:rPr>
          <w:rFonts w:eastAsiaTheme="majorEastAsia" w:cstheme="majorBidi"/>
          <w:sz w:val="24"/>
          <w:szCs w:val="24"/>
        </w:rPr>
      </w:pPr>
    </w:p>
    <w:p w14:paraId="40903312" w14:textId="77777777" w:rsidR="00EE1C6A" w:rsidRPr="00EE1C6A" w:rsidRDefault="00EE1C6A" w:rsidP="00EE1C6A">
      <w:pPr>
        <w:rPr>
          <w:rFonts w:eastAsiaTheme="majorEastAsia" w:cstheme="majorBidi"/>
          <w:sz w:val="24"/>
          <w:szCs w:val="24"/>
        </w:rPr>
      </w:pPr>
    </w:p>
    <w:p w14:paraId="017131BF" w14:textId="7704139A" w:rsidR="00EE1C6A" w:rsidRDefault="00EE1C6A" w:rsidP="00EE1C6A">
      <w:pPr>
        <w:rPr>
          <w:rFonts w:eastAsiaTheme="majorEastAsia" w:cstheme="majorBidi"/>
          <w:sz w:val="24"/>
          <w:szCs w:val="24"/>
        </w:rPr>
      </w:pPr>
    </w:p>
    <w:p w14:paraId="7270E185" w14:textId="6F889EC7" w:rsidR="00EE1C6A" w:rsidRDefault="00EE1C6A" w:rsidP="00EE1C6A">
      <w:pPr>
        <w:rPr>
          <w:rFonts w:eastAsiaTheme="majorEastAsia" w:cstheme="majorBidi"/>
          <w:sz w:val="24"/>
          <w:szCs w:val="24"/>
        </w:rPr>
      </w:pPr>
    </w:p>
    <w:p w14:paraId="253FF7D6" w14:textId="77777777" w:rsidR="00EE1C6A" w:rsidRPr="00902753" w:rsidRDefault="00EE1C6A" w:rsidP="00EE1C6A">
      <w:pPr>
        <w:rPr>
          <w:rFonts w:eastAsiaTheme="majorEastAsia" w:cstheme="majorBidi"/>
          <w:sz w:val="24"/>
          <w:szCs w:val="24"/>
          <w:u w:val="single"/>
        </w:rPr>
      </w:pPr>
      <w:r w:rsidRPr="00902753">
        <w:rPr>
          <w:rFonts w:eastAsiaTheme="majorEastAsia" w:cstheme="majorBidi"/>
          <w:sz w:val="24"/>
          <w:szCs w:val="24"/>
          <w:u w:val="single"/>
        </w:rPr>
        <w:t>Questions:</w:t>
      </w:r>
    </w:p>
    <w:p w14:paraId="2213847E" w14:textId="77777777" w:rsidR="00EE1C6A" w:rsidRDefault="00EE1C6A" w:rsidP="00EE1C6A">
      <w:pPr>
        <w:rPr>
          <w:rFonts w:eastAsiaTheme="majorEastAsia" w:cstheme="majorBidi"/>
          <w:sz w:val="24"/>
          <w:szCs w:val="24"/>
        </w:rPr>
      </w:pPr>
      <w:r>
        <w:rPr>
          <w:rFonts w:eastAsiaTheme="majorEastAsia" w:cstheme="majorBidi"/>
          <w:sz w:val="24"/>
          <w:szCs w:val="24"/>
        </w:rPr>
        <w:t>Answer all questions from this booklet:</w:t>
      </w:r>
    </w:p>
    <w:p w14:paraId="6740350C" w14:textId="472B27B7" w:rsidR="00464805" w:rsidRDefault="00EE1C6A" w:rsidP="00EE1C6A">
      <w:pPr>
        <w:rPr>
          <w:rFonts w:eastAsiaTheme="majorEastAsia" w:cstheme="majorBidi"/>
          <w:sz w:val="24"/>
          <w:szCs w:val="24"/>
        </w:rPr>
      </w:pPr>
      <w:hyperlink r:id="rId19" w:history="1">
        <w:r w:rsidRPr="009A5391">
          <w:rPr>
            <w:rStyle w:val="Hyperlink"/>
            <w:rFonts w:eastAsiaTheme="majorEastAsia" w:cstheme="majorBidi"/>
            <w:sz w:val="24"/>
            <w:szCs w:val="24"/>
          </w:rPr>
          <w:t>https://www.mathsgenie.co.uk/resources/as-pure-completing-the-square.pdf</w:t>
        </w:r>
      </w:hyperlink>
    </w:p>
    <w:p w14:paraId="27A67873" w14:textId="5D9F7092" w:rsidR="00EE1C6A" w:rsidRDefault="00EE1C6A" w:rsidP="00EE1C6A">
      <w:pPr>
        <w:rPr>
          <w:rFonts w:eastAsiaTheme="majorEastAsia" w:cstheme="majorBidi"/>
          <w:sz w:val="24"/>
          <w:szCs w:val="24"/>
        </w:rPr>
      </w:pPr>
    </w:p>
    <w:p w14:paraId="48AE69C1" w14:textId="77777777" w:rsidR="00EE1C6A" w:rsidRPr="00EE1C6A" w:rsidRDefault="00EE1C6A" w:rsidP="00EE1C6A">
      <w:pPr>
        <w:rPr>
          <w:rFonts w:eastAsiaTheme="majorEastAsia" w:cstheme="majorBidi"/>
          <w:sz w:val="24"/>
          <w:szCs w:val="24"/>
        </w:rPr>
      </w:pPr>
      <w:bookmarkStart w:id="0" w:name="_GoBack"/>
      <w:bookmarkEnd w:id="0"/>
    </w:p>
    <w:sectPr w:rsidR="00EE1C6A" w:rsidRPr="00EE1C6A" w:rsidSect="00B078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83632" w14:textId="77777777" w:rsidR="00AE7F3A" w:rsidRDefault="00AE7F3A" w:rsidP="00BB2716">
      <w:pPr>
        <w:spacing w:after="0" w:line="240" w:lineRule="auto"/>
      </w:pPr>
      <w:r>
        <w:separator/>
      </w:r>
    </w:p>
  </w:endnote>
  <w:endnote w:type="continuationSeparator" w:id="0">
    <w:p w14:paraId="3B6C277A" w14:textId="77777777" w:rsidR="00AE7F3A" w:rsidRDefault="00AE7F3A" w:rsidP="00BB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F863C" w14:textId="77777777" w:rsidR="00AE7F3A" w:rsidRDefault="00AE7F3A" w:rsidP="00BB2716">
      <w:pPr>
        <w:spacing w:after="0" w:line="240" w:lineRule="auto"/>
      </w:pPr>
      <w:r>
        <w:separator/>
      </w:r>
    </w:p>
  </w:footnote>
  <w:footnote w:type="continuationSeparator" w:id="0">
    <w:p w14:paraId="1EAC349E" w14:textId="77777777" w:rsidR="00AE7F3A" w:rsidRDefault="00AE7F3A" w:rsidP="00BB2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668D"/>
    <w:multiLevelType w:val="hybridMultilevel"/>
    <w:tmpl w:val="DB52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96133"/>
    <w:multiLevelType w:val="hybridMultilevel"/>
    <w:tmpl w:val="3AD6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812731"/>
    <w:multiLevelType w:val="hybridMultilevel"/>
    <w:tmpl w:val="47AE4936"/>
    <w:lvl w:ilvl="0" w:tplc="5AD87072">
      <w:start w:val="1"/>
      <w:numFmt w:val="bullet"/>
      <w:pStyle w:val="Keypoin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5F"/>
    <w:rsid w:val="0002321C"/>
    <w:rsid w:val="00027193"/>
    <w:rsid w:val="00060F25"/>
    <w:rsid w:val="0008596B"/>
    <w:rsid w:val="000F1EA2"/>
    <w:rsid w:val="000F7028"/>
    <w:rsid w:val="00142624"/>
    <w:rsid w:val="0019079D"/>
    <w:rsid w:val="00192811"/>
    <w:rsid w:val="001D52AB"/>
    <w:rsid w:val="001E4E2A"/>
    <w:rsid w:val="00203A18"/>
    <w:rsid w:val="002236DA"/>
    <w:rsid w:val="00230CA4"/>
    <w:rsid w:val="00252CCB"/>
    <w:rsid w:val="002E0A14"/>
    <w:rsid w:val="003001D8"/>
    <w:rsid w:val="003177C3"/>
    <w:rsid w:val="00336D8C"/>
    <w:rsid w:val="003411AD"/>
    <w:rsid w:val="00352B9A"/>
    <w:rsid w:val="0039786A"/>
    <w:rsid w:val="003C178A"/>
    <w:rsid w:val="003F1606"/>
    <w:rsid w:val="00425A37"/>
    <w:rsid w:val="00464805"/>
    <w:rsid w:val="00483A6F"/>
    <w:rsid w:val="00484429"/>
    <w:rsid w:val="004B7149"/>
    <w:rsid w:val="004D761D"/>
    <w:rsid w:val="004D7FCE"/>
    <w:rsid w:val="00527101"/>
    <w:rsid w:val="00532C02"/>
    <w:rsid w:val="0054064D"/>
    <w:rsid w:val="00555CE2"/>
    <w:rsid w:val="00584FBF"/>
    <w:rsid w:val="005C4C6F"/>
    <w:rsid w:val="006768BF"/>
    <w:rsid w:val="00676D67"/>
    <w:rsid w:val="006A2DCA"/>
    <w:rsid w:val="006D5C1F"/>
    <w:rsid w:val="00737517"/>
    <w:rsid w:val="007F538B"/>
    <w:rsid w:val="00805072"/>
    <w:rsid w:val="0080779D"/>
    <w:rsid w:val="0081153E"/>
    <w:rsid w:val="008449D4"/>
    <w:rsid w:val="008729FB"/>
    <w:rsid w:val="008F39B6"/>
    <w:rsid w:val="00902753"/>
    <w:rsid w:val="00910BA4"/>
    <w:rsid w:val="009368CB"/>
    <w:rsid w:val="00940540"/>
    <w:rsid w:val="009A419D"/>
    <w:rsid w:val="009A4DF8"/>
    <w:rsid w:val="009B02CC"/>
    <w:rsid w:val="009B346A"/>
    <w:rsid w:val="009C624A"/>
    <w:rsid w:val="009D412E"/>
    <w:rsid w:val="009E6098"/>
    <w:rsid w:val="00A21133"/>
    <w:rsid w:val="00A551A9"/>
    <w:rsid w:val="00A63768"/>
    <w:rsid w:val="00AA5D94"/>
    <w:rsid w:val="00AB4885"/>
    <w:rsid w:val="00AE1DA1"/>
    <w:rsid w:val="00AE7F3A"/>
    <w:rsid w:val="00B023E3"/>
    <w:rsid w:val="00B078E9"/>
    <w:rsid w:val="00B1217C"/>
    <w:rsid w:val="00B279CA"/>
    <w:rsid w:val="00B43FA3"/>
    <w:rsid w:val="00B45C4F"/>
    <w:rsid w:val="00B7484F"/>
    <w:rsid w:val="00BB2716"/>
    <w:rsid w:val="00BC17E9"/>
    <w:rsid w:val="00C05930"/>
    <w:rsid w:val="00C1672F"/>
    <w:rsid w:val="00C57B50"/>
    <w:rsid w:val="00C746A6"/>
    <w:rsid w:val="00CE74B4"/>
    <w:rsid w:val="00D43796"/>
    <w:rsid w:val="00D63306"/>
    <w:rsid w:val="00DE7DB5"/>
    <w:rsid w:val="00E11F7F"/>
    <w:rsid w:val="00E12795"/>
    <w:rsid w:val="00E45F9C"/>
    <w:rsid w:val="00E476A6"/>
    <w:rsid w:val="00E95968"/>
    <w:rsid w:val="00EA2B73"/>
    <w:rsid w:val="00EC0296"/>
    <w:rsid w:val="00EE1C6A"/>
    <w:rsid w:val="00F11D5F"/>
    <w:rsid w:val="00F15833"/>
    <w:rsid w:val="00F95460"/>
    <w:rsid w:val="00FD0B1C"/>
    <w:rsid w:val="00FE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573DD3"/>
  <w15:docId w15:val="{5DC4717F-B44B-4B02-90A8-4AFB61D3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D5F"/>
    <w:rPr>
      <w:rFonts w:ascii="Times New Roman" w:hAnsi="Times New Roman"/>
    </w:rPr>
  </w:style>
  <w:style w:type="paragraph" w:styleId="Heading1">
    <w:name w:val="heading 1"/>
    <w:basedOn w:val="Normal"/>
    <w:next w:val="Normal"/>
    <w:link w:val="Heading1Char"/>
    <w:uiPriority w:val="9"/>
    <w:qFormat/>
    <w:rsid w:val="00F11D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A4DF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A4DF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1D5F"/>
    <w:pPr>
      <w:spacing w:after="100" w:afterAutospacing="1"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11D5F"/>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F11D5F"/>
    <w:rPr>
      <w:rFonts w:asciiTheme="majorHAnsi" w:eastAsiaTheme="majorEastAsia" w:hAnsiTheme="majorHAnsi" w:cstheme="majorBidi"/>
      <w:color w:val="2E74B5" w:themeColor="accent1" w:themeShade="BF"/>
      <w:sz w:val="32"/>
      <w:szCs w:val="32"/>
    </w:rPr>
  </w:style>
  <w:style w:type="paragraph" w:customStyle="1" w:styleId="Example">
    <w:name w:val="Example"/>
    <w:basedOn w:val="Normal"/>
    <w:qFormat/>
    <w:rsid w:val="00F11D5F"/>
  </w:style>
  <w:style w:type="paragraph" w:customStyle="1" w:styleId="Hint">
    <w:name w:val="Hint"/>
    <w:basedOn w:val="Example"/>
    <w:qFormat/>
    <w:rsid w:val="00F15833"/>
    <w:pPr>
      <w:pBdr>
        <w:top w:val="single" w:sz="4" w:space="1" w:color="auto"/>
        <w:left w:val="single" w:sz="4" w:space="4" w:color="auto"/>
        <w:bottom w:val="single" w:sz="4" w:space="1" w:color="auto"/>
        <w:right w:val="single" w:sz="4" w:space="4" w:color="auto"/>
      </w:pBdr>
      <w:ind w:left="6294"/>
    </w:pPr>
  </w:style>
  <w:style w:type="table" w:styleId="TableGrid">
    <w:name w:val="Table Grid"/>
    <w:basedOn w:val="TableNormal"/>
    <w:uiPriority w:val="39"/>
    <w:rsid w:val="00B4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x">
    <w:name w:val="Box"/>
    <w:basedOn w:val="DefaultParagraphFont"/>
    <w:uiPriority w:val="1"/>
    <w:qFormat/>
    <w:rsid w:val="00F15833"/>
    <w:rPr>
      <w:rFonts w:asciiTheme="minorHAnsi" w:hAnsiTheme="minorHAnsi"/>
      <w:b w:val="0"/>
      <w:bdr w:val="single" w:sz="4" w:space="0" w:color="auto"/>
    </w:rPr>
  </w:style>
  <w:style w:type="paragraph" w:styleId="ListParagraph">
    <w:name w:val="List Paragraph"/>
    <w:basedOn w:val="Normal"/>
    <w:uiPriority w:val="34"/>
    <w:qFormat/>
    <w:rsid w:val="009B02CC"/>
    <w:pPr>
      <w:ind w:left="720"/>
      <w:contextualSpacing/>
    </w:pPr>
  </w:style>
  <w:style w:type="paragraph" w:styleId="Header">
    <w:name w:val="header"/>
    <w:basedOn w:val="Normal"/>
    <w:link w:val="HeaderChar"/>
    <w:uiPriority w:val="99"/>
    <w:unhideWhenUsed/>
    <w:rsid w:val="00BB2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716"/>
    <w:rPr>
      <w:rFonts w:ascii="Times New Roman" w:hAnsi="Times New Roman"/>
    </w:rPr>
  </w:style>
  <w:style w:type="paragraph" w:styleId="Footer">
    <w:name w:val="footer"/>
    <w:basedOn w:val="Normal"/>
    <w:link w:val="FooterChar"/>
    <w:uiPriority w:val="99"/>
    <w:unhideWhenUsed/>
    <w:rsid w:val="00BB2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716"/>
    <w:rPr>
      <w:rFonts w:ascii="Times New Roman" w:hAnsi="Times New Roman"/>
    </w:rPr>
  </w:style>
  <w:style w:type="character" w:styleId="CommentReference">
    <w:name w:val="annotation reference"/>
    <w:basedOn w:val="DefaultParagraphFont"/>
    <w:uiPriority w:val="99"/>
    <w:semiHidden/>
    <w:unhideWhenUsed/>
    <w:rsid w:val="00BB2716"/>
    <w:rPr>
      <w:sz w:val="16"/>
      <w:szCs w:val="16"/>
    </w:rPr>
  </w:style>
  <w:style w:type="paragraph" w:styleId="CommentText">
    <w:name w:val="annotation text"/>
    <w:basedOn w:val="Normal"/>
    <w:link w:val="CommentTextChar"/>
    <w:uiPriority w:val="99"/>
    <w:semiHidden/>
    <w:unhideWhenUsed/>
    <w:rsid w:val="00BB2716"/>
    <w:pPr>
      <w:spacing w:line="240" w:lineRule="auto"/>
    </w:pPr>
    <w:rPr>
      <w:sz w:val="20"/>
      <w:szCs w:val="20"/>
    </w:rPr>
  </w:style>
  <w:style w:type="character" w:customStyle="1" w:styleId="CommentTextChar">
    <w:name w:val="Comment Text Char"/>
    <w:basedOn w:val="DefaultParagraphFont"/>
    <w:link w:val="CommentText"/>
    <w:uiPriority w:val="99"/>
    <w:semiHidden/>
    <w:rsid w:val="00BB271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2716"/>
    <w:rPr>
      <w:b/>
      <w:bCs/>
    </w:rPr>
  </w:style>
  <w:style w:type="character" w:customStyle="1" w:styleId="CommentSubjectChar">
    <w:name w:val="Comment Subject Char"/>
    <w:basedOn w:val="CommentTextChar"/>
    <w:link w:val="CommentSubject"/>
    <w:uiPriority w:val="99"/>
    <w:semiHidden/>
    <w:rsid w:val="00BB2716"/>
    <w:rPr>
      <w:rFonts w:ascii="Times New Roman" w:hAnsi="Times New Roman"/>
      <w:b/>
      <w:bCs/>
      <w:sz w:val="20"/>
      <w:szCs w:val="20"/>
    </w:rPr>
  </w:style>
  <w:style w:type="paragraph" w:styleId="BalloonText">
    <w:name w:val="Balloon Text"/>
    <w:basedOn w:val="Normal"/>
    <w:link w:val="BalloonTextChar"/>
    <w:uiPriority w:val="99"/>
    <w:semiHidden/>
    <w:unhideWhenUsed/>
    <w:rsid w:val="00BB2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716"/>
    <w:rPr>
      <w:rFonts w:ascii="Segoe UI" w:hAnsi="Segoe UI" w:cs="Segoe UI"/>
      <w:sz w:val="18"/>
      <w:szCs w:val="18"/>
    </w:rPr>
  </w:style>
  <w:style w:type="paragraph" w:customStyle="1" w:styleId="Question1stline">
    <w:name w:val="Question 1st line"/>
    <w:basedOn w:val="Normal"/>
    <w:link w:val="Question1stlineChar"/>
    <w:qFormat/>
    <w:rsid w:val="00230CA4"/>
    <w:pPr>
      <w:tabs>
        <w:tab w:val="left" w:pos="426"/>
        <w:tab w:val="left" w:pos="851"/>
        <w:tab w:val="left" w:pos="3969"/>
        <w:tab w:val="left" w:pos="4395"/>
      </w:tabs>
      <w:spacing w:before="360" w:after="60" w:line="240" w:lineRule="auto"/>
    </w:pPr>
  </w:style>
  <w:style w:type="paragraph" w:customStyle="1" w:styleId="Questionfollowline">
    <w:name w:val="Question follow line"/>
    <w:basedOn w:val="Normal"/>
    <w:link w:val="QuestionfollowlineChar"/>
    <w:qFormat/>
    <w:rsid w:val="00230CA4"/>
    <w:pPr>
      <w:tabs>
        <w:tab w:val="left" w:pos="426"/>
        <w:tab w:val="left" w:pos="851"/>
        <w:tab w:val="left" w:pos="3969"/>
        <w:tab w:val="left" w:pos="4395"/>
      </w:tabs>
      <w:spacing w:before="60" w:after="60" w:line="240" w:lineRule="auto"/>
    </w:pPr>
  </w:style>
  <w:style w:type="character" w:customStyle="1" w:styleId="Question1stlineChar">
    <w:name w:val="Question 1st line Char"/>
    <w:basedOn w:val="DefaultParagraphFont"/>
    <w:link w:val="Question1stline"/>
    <w:rsid w:val="00230CA4"/>
    <w:rPr>
      <w:rFonts w:ascii="Times New Roman" w:hAnsi="Times New Roman"/>
    </w:rPr>
  </w:style>
  <w:style w:type="paragraph" w:customStyle="1" w:styleId="Qheading">
    <w:name w:val="Q heading"/>
    <w:basedOn w:val="Normal"/>
    <w:link w:val="QheadingChar"/>
    <w:qFormat/>
    <w:rsid w:val="00A551A9"/>
    <w:pPr>
      <w:spacing w:before="240" w:line="240" w:lineRule="auto"/>
    </w:pPr>
    <w:rPr>
      <w:b/>
      <w:sz w:val="32"/>
    </w:rPr>
  </w:style>
  <w:style w:type="character" w:customStyle="1" w:styleId="QuestionfollowlineChar">
    <w:name w:val="Question follow line Char"/>
    <w:basedOn w:val="DefaultParagraphFont"/>
    <w:link w:val="Questionfollowline"/>
    <w:rsid w:val="00230CA4"/>
    <w:rPr>
      <w:rFonts w:ascii="Times New Roman" w:hAnsi="Times New Roman"/>
    </w:rPr>
  </w:style>
  <w:style w:type="character" w:customStyle="1" w:styleId="QheadingChar">
    <w:name w:val="Q heading Char"/>
    <w:basedOn w:val="DefaultParagraphFont"/>
    <w:link w:val="Qheading"/>
    <w:rsid w:val="00A551A9"/>
    <w:rPr>
      <w:rFonts w:ascii="Times New Roman" w:hAnsi="Times New Roman"/>
      <w:b/>
      <w:sz w:val="32"/>
    </w:rPr>
  </w:style>
  <w:style w:type="paragraph" w:customStyle="1" w:styleId="Exampleline1">
    <w:name w:val="Example line 1"/>
    <w:basedOn w:val="Example"/>
    <w:qFormat/>
    <w:rsid w:val="00230CA4"/>
    <w:pPr>
      <w:tabs>
        <w:tab w:val="left" w:pos="1330"/>
      </w:tabs>
      <w:spacing w:before="120" w:after="0" w:line="240" w:lineRule="auto"/>
      <w:ind w:left="289" w:hanging="284"/>
    </w:pPr>
  </w:style>
  <w:style w:type="paragraph" w:customStyle="1" w:styleId="Question1stline4parts">
    <w:name w:val="Question 1st line 4 parts"/>
    <w:basedOn w:val="Question1stline"/>
    <w:qFormat/>
    <w:rsid w:val="002236DA"/>
    <w:pPr>
      <w:tabs>
        <w:tab w:val="clear" w:pos="3969"/>
        <w:tab w:val="clear" w:pos="4395"/>
        <w:tab w:val="left" w:pos="2835"/>
        <w:tab w:val="left" w:pos="3402"/>
        <w:tab w:val="left" w:pos="5387"/>
        <w:tab w:val="left" w:pos="6096"/>
        <w:tab w:val="left" w:pos="7371"/>
        <w:tab w:val="left" w:pos="7797"/>
      </w:tabs>
    </w:pPr>
    <w:rPr>
      <w:rFonts w:cs="Times New Roman"/>
    </w:rPr>
  </w:style>
  <w:style w:type="paragraph" w:customStyle="1" w:styleId="Questionfollowline4parts">
    <w:name w:val="Question follow line 4 parts"/>
    <w:basedOn w:val="Normal"/>
    <w:qFormat/>
    <w:rsid w:val="002236DA"/>
    <w:pPr>
      <w:tabs>
        <w:tab w:val="left" w:pos="426"/>
        <w:tab w:val="left" w:pos="851"/>
        <w:tab w:val="left" w:pos="2835"/>
        <w:tab w:val="left" w:pos="3402"/>
        <w:tab w:val="left" w:pos="5387"/>
        <w:tab w:val="left" w:pos="5954"/>
        <w:tab w:val="left" w:pos="7371"/>
        <w:tab w:val="left" w:pos="7797"/>
      </w:tabs>
      <w:spacing w:before="60" w:after="60" w:line="240" w:lineRule="auto"/>
    </w:pPr>
  </w:style>
  <w:style w:type="paragraph" w:customStyle="1" w:styleId="Examplefollow">
    <w:name w:val="Example follow"/>
    <w:basedOn w:val="Exampleline1"/>
    <w:qFormat/>
    <w:rsid w:val="002236DA"/>
    <w:pPr>
      <w:tabs>
        <w:tab w:val="clear" w:pos="1330"/>
        <w:tab w:val="left" w:pos="326"/>
      </w:tabs>
      <w:spacing w:before="0"/>
      <w:ind w:left="318" w:hanging="312"/>
    </w:pPr>
  </w:style>
  <w:style w:type="paragraph" w:customStyle="1" w:styleId="Exampleline1indent">
    <w:name w:val="Example line 1 indent"/>
    <w:basedOn w:val="Exampleline1"/>
    <w:qFormat/>
    <w:rsid w:val="002236DA"/>
    <w:pPr>
      <w:tabs>
        <w:tab w:val="clear" w:pos="1330"/>
        <w:tab w:val="left" w:pos="326"/>
      </w:tabs>
      <w:ind w:left="317" w:hanging="287"/>
    </w:pPr>
  </w:style>
  <w:style w:type="paragraph" w:customStyle="1" w:styleId="Keypoint">
    <w:name w:val="Key point"/>
    <w:basedOn w:val="Normal"/>
    <w:qFormat/>
    <w:rsid w:val="0054064D"/>
    <w:pPr>
      <w:numPr>
        <w:numId w:val="4"/>
      </w:numPr>
      <w:spacing w:after="0" w:line="254" w:lineRule="auto"/>
      <w:ind w:left="714" w:hanging="357"/>
    </w:pPr>
  </w:style>
  <w:style w:type="character" w:customStyle="1" w:styleId="ExercisequestionChar">
    <w:name w:val="Exercise question Char"/>
    <w:link w:val="Exercisequestion"/>
    <w:locked/>
    <w:rsid w:val="0054064D"/>
    <w:rPr>
      <w:rFonts w:ascii="Times New Roman" w:eastAsia="Times New Roman" w:hAnsi="Times New Roman" w:cs="Arial"/>
      <w:sz w:val="24"/>
      <w:szCs w:val="20"/>
      <w:lang w:eastAsia="en-US"/>
    </w:rPr>
  </w:style>
  <w:style w:type="paragraph" w:customStyle="1" w:styleId="Exercisequestion">
    <w:name w:val="Exercise question"/>
    <w:basedOn w:val="Normal"/>
    <w:link w:val="ExercisequestionChar"/>
    <w:qFormat/>
    <w:rsid w:val="0054064D"/>
    <w:pPr>
      <w:tabs>
        <w:tab w:val="left" w:pos="397"/>
        <w:tab w:val="left" w:pos="794"/>
        <w:tab w:val="left" w:pos="1191"/>
      </w:tabs>
      <w:spacing w:before="80" w:after="60" w:line="260" w:lineRule="atLeast"/>
      <w:ind w:left="397" w:hanging="397"/>
    </w:pPr>
    <w:rPr>
      <w:rFonts w:eastAsia="Times New Roman" w:cs="Arial"/>
      <w:sz w:val="24"/>
      <w:szCs w:val="20"/>
      <w:lang w:eastAsia="en-US"/>
    </w:rPr>
  </w:style>
  <w:style w:type="paragraph" w:customStyle="1" w:styleId="Exercisequestion3parts">
    <w:name w:val="Exercise question 3 parts"/>
    <w:basedOn w:val="Exercisequestion"/>
    <w:qFormat/>
    <w:rsid w:val="0054064D"/>
    <w:pPr>
      <w:tabs>
        <w:tab w:val="left" w:pos="3213"/>
        <w:tab w:val="left" w:pos="3689"/>
        <w:tab w:val="left" w:pos="6069"/>
        <w:tab w:val="left" w:pos="6426"/>
      </w:tabs>
    </w:pPr>
  </w:style>
  <w:style w:type="paragraph" w:customStyle="1" w:styleId="Answers">
    <w:name w:val="Answers"/>
    <w:basedOn w:val="Normal"/>
    <w:qFormat/>
    <w:rsid w:val="0054064D"/>
    <w:pPr>
      <w:tabs>
        <w:tab w:val="left" w:pos="397"/>
        <w:tab w:val="left" w:pos="794"/>
        <w:tab w:val="left" w:pos="1191"/>
        <w:tab w:val="left" w:pos="2499"/>
        <w:tab w:val="left" w:pos="2856"/>
        <w:tab w:val="left" w:pos="4641"/>
        <w:tab w:val="left" w:pos="4998"/>
        <w:tab w:val="left" w:pos="6783"/>
        <w:tab w:val="left" w:pos="7140"/>
      </w:tabs>
      <w:spacing w:after="0" w:line="240" w:lineRule="auto"/>
      <w:ind w:left="397" w:hanging="397"/>
    </w:pPr>
    <w:rPr>
      <w:rFonts w:eastAsia="Times New Roman" w:cs="Arial"/>
      <w:b/>
      <w:sz w:val="24"/>
      <w:szCs w:val="20"/>
      <w:lang w:eastAsia="en-US"/>
    </w:rPr>
  </w:style>
  <w:style w:type="character" w:styleId="PlaceholderText">
    <w:name w:val="Placeholder Text"/>
    <w:basedOn w:val="DefaultParagraphFont"/>
    <w:uiPriority w:val="99"/>
    <w:semiHidden/>
    <w:rsid w:val="0054064D"/>
    <w:rPr>
      <w:color w:val="808080"/>
    </w:rPr>
  </w:style>
  <w:style w:type="paragraph" w:customStyle="1" w:styleId="Exercisequestion4parts">
    <w:name w:val="Exercise question 4 parts"/>
    <w:basedOn w:val="Exercisequestion"/>
    <w:qFormat/>
    <w:rsid w:val="0054064D"/>
    <w:pPr>
      <w:tabs>
        <w:tab w:val="left" w:pos="2499"/>
        <w:tab w:val="left" w:pos="2856"/>
        <w:tab w:val="left" w:pos="4641"/>
        <w:tab w:val="left" w:pos="4998"/>
        <w:tab w:val="left" w:pos="6783"/>
        <w:tab w:val="left" w:pos="7140"/>
      </w:tabs>
    </w:pPr>
  </w:style>
  <w:style w:type="character" w:customStyle="1" w:styleId="Heading2Char">
    <w:name w:val="Heading 2 Char"/>
    <w:basedOn w:val="DefaultParagraphFont"/>
    <w:link w:val="Heading2"/>
    <w:uiPriority w:val="9"/>
    <w:semiHidden/>
    <w:rsid w:val="009A4DF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A4DF8"/>
    <w:rPr>
      <w:rFonts w:asciiTheme="majorHAnsi" w:eastAsiaTheme="majorEastAsia" w:hAnsiTheme="majorHAnsi" w:cstheme="majorBidi"/>
      <w:b/>
      <w:bCs/>
      <w:color w:val="5B9BD5" w:themeColor="accent1"/>
    </w:rPr>
  </w:style>
  <w:style w:type="paragraph" w:styleId="Subtitle">
    <w:name w:val="Subtitle"/>
    <w:basedOn w:val="Normal"/>
    <w:next w:val="Normal"/>
    <w:link w:val="SubtitleChar"/>
    <w:rsid w:val="008449D4"/>
    <w:pPr>
      <w:suppressAutoHyphens/>
      <w:autoSpaceDN w:val="0"/>
      <w:spacing w:after="200" w:line="276" w:lineRule="auto"/>
      <w:textAlignment w:val="baseline"/>
    </w:pPr>
    <w:rPr>
      <w:rFonts w:ascii="Verdana" w:eastAsia="Times New Roman" w:hAnsi="Verdana" w:cs="Times New Roman"/>
      <w:i/>
      <w:iCs/>
      <w:color w:val="ED4600"/>
      <w:spacing w:val="15"/>
      <w:sz w:val="24"/>
      <w:szCs w:val="24"/>
      <w:lang w:eastAsia="en-US"/>
    </w:rPr>
  </w:style>
  <w:style w:type="character" w:customStyle="1" w:styleId="SubtitleChar">
    <w:name w:val="Subtitle Char"/>
    <w:basedOn w:val="DefaultParagraphFont"/>
    <w:link w:val="Subtitle"/>
    <w:rsid w:val="008449D4"/>
    <w:rPr>
      <w:rFonts w:ascii="Verdana" w:eastAsia="Times New Roman" w:hAnsi="Verdana" w:cs="Times New Roman"/>
      <w:i/>
      <w:iCs/>
      <w:color w:val="ED4600"/>
      <w:spacing w:val="15"/>
      <w:sz w:val="24"/>
      <w:szCs w:val="24"/>
      <w:lang w:eastAsia="en-US"/>
    </w:rPr>
  </w:style>
  <w:style w:type="character" w:styleId="Hyperlink">
    <w:name w:val="Hyperlink"/>
    <w:basedOn w:val="DefaultParagraphFont"/>
    <w:uiPriority w:val="99"/>
    <w:unhideWhenUsed/>
    <w:rsid w:val="006768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79550">
      <w:bodyDiv w:val="1"/>
      <w:marLeft w:val="0"/>
      <w:marRight w:val="0"/>
      <w:marTop w:val="0"/>
      <w:marBottom w:val="0"/>
      <w:divBdr>
        <w:top w:val="none" w:sz="0" w:space="0" w:color="auto"/>
        <w:left w:val="none" w:sz="0" w:space="0" w:color="auto"/>
        <w:bottom w:val="none" w:sz="0" w:space="0" w:color="auto"/>
        <w:right w:val="none" w:sz="0" w:space="0" w:color="auto"/>
      </w:divBdr>
    </w:div>
    <w:div w:id="1023703219">
      <w:bodyDiv w:val="1"/>
      <w:marLeft w:val="0"/>
      <w:marRight w:val="0"/>
      <w:marTop w:val="0"/>
      <w:marBottom w:val="0"/>
      <w:divBdr>
        <w:top w:val="none" w:sz="0" w:space="0" w:color="auto"/>
        <w:left w:val="none" w:sz="0" w:space="0" w:color="auto"/>
        <w:bottom w:val="none" w:sz="0" w:space="0" w:color="auto"/>
        <w:right w:val="none" w:sz="0" w:space="0" w:color="auto"/>
      </w:divBdr>
    </w:div>
    <w:div w:id="12111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rbettmaths.com/2019/12/31/equation-of-a-tangent-to-a-circle-video/"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thsgenie.co.uk/resources/as-pure-solving-trig-equations.pdf" TargetMode="External"/><Relationship Id="rId17" Type="http://schemas.openxmlformats.org/officeDocument/2006/relationships/hyperlink" Target="https://corbettmaths.com/2019/12/30/algebraic-fractions-videos/" TargetMode="External"/><Relationship Id="rId2" Type="http://schemas.openxmlformats.org/officeDocument/2006/relationships/numbering" Target="numbering.xml"/><Relationship Id="rId16" Type="http://schemas.openxmlformats.org/officeDocument/2006/relationships/hyperlink" Target="https://www.mathsgenie.co.uk/resources/as-pure-equation-of-a-circl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https://www.mathsgenie.co.uk/resources/as-pure-completing-the-square.pdf" TargetMode="External"/><Relationship Id="rId4" Type="http://schemas.openxmlformats.org/officeDocument/2006/relationships/settings" Target="settings.xml"/><Relationship Id="rId9" Type="http://schemas.openxmlformats.org/officeDocument/2006/relationships/hyperlink" Target="https://corbettmaths.com/2019/12/31/solving-trig-equations-video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D36E7-E872-4D65-8102-4B879250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 Clare</dc:creator>
  <cp:lastModifiedBy>Shahanaz Begum</cp:lastModifiedBy>
  <cp:revision>7</cp:revision>
  <cp:lastPrinted>2022-06-20T10:37:00Z</cp:lastPrinted>
  <dcterms:created xsi:type="dcterms:W3CDTF">2022-06-21T12:25:00Z</dcterms:created>
  <dcterms:modified xsi:type="dcterms:W3CDTF">2022-06-21T12:48:00Z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